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84" w:rsidRPr="005462C1" w:rsidRDefault="005462C1" w:rsidP="005462C1">
      <w:pPr>
        <w:shd w:val="clear" w:color="auto" w:fill="FFFFFF"/>
        <w:spacing w:after="29"/>
        <w:ind w:left="0" w:firstLine="360"/>
        <w:jc w:val="center"/>
        <w:outlineLvl w:val="4"/>
        <w:rPr>
          <w:rFonts w:ascii="Rawline" w:eastAsia="Times New Roman" w:hAnsi="Rawline" w:cs="Times New Roman"/>
          <w:b/>
          <w:color w:val="333333"/>
          <w:sz w:val="20"/>
          <w:szCs w:val="20"/>
          <w:lang w:eastAsia="pt-BR"/>
        </w:rPr>
      </w:pPr>
      <w:r w:rsidRPr="005462C1">
        <w:rPr>
          <w:rFonts w:ascii="Rawline" w:eastAsia="Times New Roman" w:hAnsi="Rawline" w:cs="Times New Roman"/>
          <w:b/>
          <w:color w:val="333333"/>
          <w:sz w:val="20"/>
          <w:szCs w:val="20"/>
          <w:lang w:eastAsia="pt-BR"/>
        </w:rPr>
        <w:t>Estudo Técnico Preliminar</w:t>
      </w:r>
    </w:p>
    <w:p w:rsidR="00DB2384" w:rsidRDefault="00DB2384" w:rsidP="00DB2384">
      <w:pPr>
        <w:shd w:val="clear" w:color="auto" w:fill="FFFFFF"/>
        <w:spacing w:after="29"/>
        <w:ind w:left="0" w:firstLine="0"/>
        <w:jc w:val="left"/>
        <w:outlineLvl w:val="4"/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</w:pPr>
    </w:p>
    <w:p w:rsidR="00DB2384" w:rsidRDefault="000479A8" w:rsidP="00DB2384">
      <w:pPr>
        <w:shd w:val="clear" w:color="auto" w:fill="FFFFFF"/>
        <w:spacing w:after="29"/>
        <w:ind w:left="0" w:firstLine="0"/>
        <w:jc w:val="left"/>
        <w:outlineLvl w:val="4"/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</w:pPr>
      <w:r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  <w:t xml:space="preserve">1. </w:t>
      </w:r>
      <w:r w:rsidR="00927E5D"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  <w:t>Número do processo administrativo (caso tenha)</w:t>
      </w:r>
      <w:r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  <w:t xml:space="preserve"> </w:t>
      </w:r>
    </w:p>
    <w:p w:rsidR="00927E5D" w:rsidRDefault="00927E5D" w:rsidP="00DB2384">
      <w:pPr>
        <w:shd w:val="clear" w:color="auto" w:fill="FFFFFF"/>
        <w:spacing w:after="29"/>
        <w:ind w:left="0" w:firstLine="0"/>
        <w:jc w:val="left"/>
        <w:outlineLvl w:val="4"/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</w:pPr>
    </w:p>
    <w:p w:rsidR="00DB2384" w:rsidRPr="00DB2384" w:rsidRDefault="00DB2384" w:rsidP="00DB2384">
      <w:pPr>
        <w:shd w:val="clear" w:color="auto" w:fill="FFFFFF"/>
        <w:spacing w:after="29"/>
        <w:ind w:left="0" w:firstLine="0"/>
        <w:jc w:val="left"/>
        <w:outlineLvl w:val="4"/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</w:pPr>
      <w:r w:rsidRPr="00DB2384"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  <w:t xml:space="preserve">2. Descrição da </w:t>
      </w:r>
      <w:proofErr w:type="gramStart"/>
      <w:r w:rsidRPr="00DB2384"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  <w:t>necessidade</w:t>
      </w:r>
      <w:proofErr w:type="gramEnd"/>
    </w:p>
    <w:p w:rsidR="00DB2384" w:rsidRDefault="00DB2384" w:rsidP="00DB2384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Descrição da necessidade</w:t>
      </w:r>
    </w:p>
    <w:p w:rsidR="00DB2384" w:rsidRDefault="00DB2384" w:rsidP="00DB2384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 xml:space="preserve">O órgão demandante deve descrever a necessidade da compra/contratação, evidenciando o problema identificado e a real necessidade que ele </w:t>
      </w:r>
      <w:proofErr w:type="gramStart"/>
      <w:r>
        <w:rPr>
          <w:rFonts w:ascii="Rawline" w:hAnsi="Rawline"/>
          <w:color w:val="333333"/>
          <w:sz w:val="12"/>
          <w:szCs w:val="12"/>
        </w:rPr>
        <w:t>gera,</w:t>
      </w:r>
      <w:proofErr w:type="gramEnd"/>
      <w:r>
        <w:rPr>
          <w:rFonts w:ascii="Rawline" w:hAnsi="Rawline"/>
          <w:color w:val="333333"/>
          <w:sz w:val="12"/>
          <w:szCs w:val="12"/>
        </w:rPr>
        <w:t xml:space="preserve"> bem como o que se almeja alcançar com a contratação. (inciso I, art. 7º, IN 40/2020). De acordo com o art. 7o, §2o, este campo é obrigatório.</w:t>
      </w:r>
    </w:p>
    <w:p w:rsidR="00DB2384" w:rsidRDefault="00DB2384" w:rsidP="00DB2384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t>3. </w:t>
      </w:r>
      <w:r>
        <w:rPr>
          <w:rFonts w:ascii="Rawline" w:hAnsi="Rawline"/>
          <w:b w:val="0"/>
          <w:bCs w:val="0"/>
          <w:color w:val="333333"/>
        </w:rPr>
        <w:t>Área requisitante</w:t>
      </w:r>
    </w:p>
    <w:p w:rsidR="00DB2384" w:rsidRDefault="00DB2384" w:rsidP="00DB2384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Área requisitante</w:t>
      </w:r>
    </w:p>
    <w:p w:rsidR="00DB2384" w:rsidRDefault="00DB2384" w:rsidP="00DB2384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 xml:space="preserve">Nome do(s) órgão(s), </w:t>
      </w:r>
      <w:proofErr w:type="gramStart"/>
      <w:r>
        <w:rPr>
          <w:rFonts w:ascii="Rawline" w:hAnsi="Rawline"/>
          <w:color w:val="333333"/>
          <w:sz w:val="12"/>
          <w:szCs w:val="12"/>
        </w:rPr>
        <w:t>setor(</w:t>
      </w:r>
      <w:proofErr w:type="gramEnd"/>
      <w:r>
        <w:rPr>
          <w:rFonts w:ascii="Rawline" w:hAnsi="Rawline"/>
          <w:color w:val="333333"/>
          <w:sz w:val="12"/>
          <w:szCs w:val="12"/>
        </w:rPr>
        <w:t>es) ou área(s) que solicitou(aram) a contratação.</w:t>
      </w:r>
    </w:p>
    <w:p w:rsidR="00DB2384" w:rsidRDefault="00DB2384" w:rsidP="00DB2384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t>4. </w:t>
      </w:r>
      <w:r>
        <w:rPr>
          <w:rFonts w:ascii="Rawline" w:hAnsi="Rawline"/>
          <w:b w:val="0"/>
          <w:bCs w:val="0"/>
          <w:color w:val="333333"/>
        </w:rPr>
        <w:t xml:space="preserve">Descrição dos Requisitos da </w:t>
      </w:r>
      <w:proofErr w:type="gramStart"/>
      <w:r>
        <w:rPr>
          <w:rFonts w:ascii="Rawline" w:hAnsi="Rawline"/>
          <w:b w:val="0"/>
          <w:bCs w:val="0"/>
          <w:color w:val="333333"/>
        </w:rPr>
        <w:t>Contratação</w:t>
      </w:r>
      <w:proofErr w:type="gramEnd"/>
    </w:p>
    <w:p w:rsidR="00DB2384" w:rsidRDefault="00DB2384" w:rsidP="00DB2384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Descrição dos Requisitos da Contratação</w:t>
      </w:r>
    </w:p>
    <w:p w:rsidR="00DB2384" w:rsidRDefault="00DB2384" w:rsidP="00DB2384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>Especificar quais são os requisitos indispensáveis de que o objeto a adquirir/contratar deve dispor para atender à demanda, incluindo padrões mínimos de qualidade, de forma a permitir a seleção da proposta mais vantajosa. Incluir, se possível, critérios e práticas de sustentabilidade que devem ser veiculados como especificações técnicas do objeto ou como obrigação da contratada. (inciso II, art. 7º, IN 40/2020). De acordo com o art. 7o, §2o, em caso do não preenchimento deste campo, devem ser apresentadas as devidas justificativas.</w:t>
      </w:r>
    </w:p>
    <w:p w:rsidR="00DB2384" w:rsidRDefault="00DB2384" w:rsidP="00DB2384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t>5. </w:t>
      </w:r>
      <w:r>
        <w:rPr>
          <w:rFonts w:ascii="Rawline" w:hAnsi="Rawline"/>
          <w:b w:val="0"/>
          <w:bCs w:val="0"/>
          <w:color w:val="333333"/>
        </w:rPr>
        <w:t xml:space="preserve">Levantamento de </w:t>
      </w:r>
      <w:proofErr w:type="gramStart"/>
      <w:r>
        <w:rPr>
          <w:rFonts w:ascii="Rawline" w:hAnsi="Rawline"/>
          <w:b w:val="0"/>
          <w:bCs w:val="0"/>
          <w:color w:val="333333"/>
        </w:rPr>
        <w:t>Mercado</w:t>
      </w:r>
      <w:proofErr w:type="gramEnd"/>
    </w:p>
    <w:p w:rsidR="00DB2384" w:rsidRDefault="00DB2384" w:rsidP="00DB2384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Levantamento de Mercado</w:t>
      </w:r>
    </w:p>
    <w:p w:rsidR="00DB2384" w:rsidRDefault="00DB2384" w:rsidP="00DB2384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 xml:space="preserve">O levantamento de mercado consiste na prospecção e análise das alternativas possíveis de soluções, podendo, entre outras opções: a) ser consideradas contratações similares feitas por outros órgãos e entidades, com objetivo de identificar a existência de novas metodologias, tecnologias ou inovações que melhor atendam às necessidades da administração; e b) ser realizada </w:t>
      </w:r>
      <w:proofErr w:type="gramStart"/>
      <w:r>
        <w:rPr>
          <w:rFonts w:ascii="Rawline" w:hAnsi="Rawline"/>
          <w:color w:val="333333"/>
          <w:sz w:val="12"/>
          <w:szCs w:val="12"/>
        </w:rPr>
        <w:t>consulta,</w:t>
      </w:r>
      <w:proofErr w:type="gramEnd"/>
      <w:r>
        <w:rPr>
          <w:rFonts w:ascii="Rawline" w:hAnsi="Rawline"/>
          <w:color w:val="333333"/>
          <w:sz w:val="12"/>
          <w:szCs w:val="12"/>
        </w:rPr>
        <w:t xml:space="preserve"> audiência pública ou realizar diálogo transparente com potenciais contratadas, para coleta de contribuições. Caso, após o levantamento do mercado de que trata o inciso III, a quantidade de fornecedores for considerada restrita, deve-se verificar se os requisitos que limitam a participação são realmente indispensáveis, </w:t>
      </w:r>
      <w:proofErr w:type="gramStart"/>
      <w:r>
        <w:rPr>
          <w:rFonts w:ascii="Rawline" w:hAnsi="Rawline"/>
          <w:color w:val="333333"/>
          <w:sz w:val="12"/>
          <w:szCs w:val="12"/>
        </w:rPr>
        <w:t>flexibilizando</w:t>
      </w:r>
      <w:proofErr w:type="gramEnd"/>
      <w:r>
        <w:rPr>
          <w:rFonts w:ascii="Rawline" w:hAnsi="Rawline"/>
          <w:color w:val="333333"/>
          <w:sz w:val="12"/>
          <w:szCs w:val="12"/>
        </w:rPr>
        <w:t xml:space="preserve">-os sempre que possível. </w:t>
      </w:r>
      <w:r w:rsidRPr="00DB2384">
        <w:rPr>
          <w:rFonts w:ascii="Rawline" w:hAnsi="Rawline"/>
          <w:color w:val="333333"/>
          <w:sz w:val="12"/>
          <w:szCs w:val="12"/>
          <w:lang w:val="en-US"/>
        </w:rPr>
        <w:t>(</w:t>
      </w:r>
      <w:proofErr w:type="gramStart"/>
      <w:r w:rsidRPr="00DB2384">
        <w:rPr>
          <w:rFonts w:ascii="Rawline" w:hAnsi="Rawline"/>
          <w:color w:val="333333"/>
          <w:sz w:val="12"/>
          <w:szCs w:val="12"/>
          <w:lang w:val="en-US"/>
        </w:rPr>
        <w:t>inciso</w:t>
      </w:r>
      <w:proofErr w:type="gramEnd"/>
      <w:r w:rsidRPr="00DB2384">
        <w:rPr>
          <w:rFonts w:ascii="Rawline" w:hAnsi="Rawline"/>
          <w:color w:val="333333"/>
          <w:sz w:val="12"/>
          <w:szCs w:val="12"/>
          <w:lang w:val="en-US"/>
        </w:rPr>
        <w:t xml:space="preserve"> III, art. 7º, c/c §1º, art. 7º, IN 40/2020). </w:t>
      </w:r>
      <w:r>
        <w:rPr>
          <w:rFonts w:ascii="Rawline" w:hAnsi="Rawline"/>
          <w:color w:val="333333"/>
          <w:sz w:val="12"/>
          <w:szCs w:val="12"/>
        </w:rPr>
        <w:t>De acordo com o art. 7o, §2o, em caso do não preenchimento deste campo, devem ser apresentadas as devidas justificativas.</w:t>
      </w:r>
    </w:p>
    <w:p w:rsidR="00DB2384" w:rsidRDefault="00DB2384" w:rsidP="00DB2384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t>6. </w:t>
      </w:r>
      <w:r>
        <w:rPr>
          <w:rFonts w:ascii="Rawline" w:hAnsi="Rawline"/>
          <w:b w:val="0"/>
          <w:bCs w:val="0"/>
          <w:color w:val="333333"/>
        </w:rPr>
        <w:t xml:space="preserve">Descrição da solução como um </w:t>
      </w:r>
      <w:proofErr w:type="gramStart"/>
      <w:r>
        <w:rPr>
          <w:rFonts w:ascii="Rawline" w:hAnsi="Rawline"/>
          <w:b w:val="0"/>
          <w:bCs w:val="0"/>
          <w:color w:val="333333"/>
        </w:rPr>
        <w:t>todo</w:t>
      </w:r>
      <w:proofErr w:type="gramEnd"/>
    </w:p>
    <w:p w:rsidR="00DB2384" w:rsidRDefault="00DB2384" w:rsidP="00DB2384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Descrição da solução como um todo</w:t>
      </w:r>
    </w:p>
    <w:p w:rsidR="00DB2384" w:rsidRDefault="00DB2384" w:rsidP="00DB2384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>Definir a descrição da solução como um todo, inclusive das exigências relacionadas à manutenção e à assistência técnica, quando for o caso, acompanhada das justificativas técnica e econômica da escolha do tipo de solução. (inciso IV, art. 7º, IN 40/2020). De acordo com o art. 7o, §2o, este campo é obrigatório.</w:t>
      </w:r>
    </w:p>
    <w:p w:rsidR="000479A8" w:rsidRDefault="000479A8" w:rsidP="000479A8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t>7. </w:t>
      </w:r>
      <w:r>
        <w:rPr>
          <w:rFonts w:ascii="Rawline" w:hAnsi="Rawline"/>
          <w:b w:val="0"/>
          <w:bCs w:val="0"/>
          <w:color w:val="333333"/>
        </w:rPr>
        <w:t xml:space="preserve">Estimativa das Quantidades a serem </w:t>
      </w:r>
      <w:proofErr w:type="gramStart"/>
      <w:r>
        <w:rPr>
          <w:rFonts w:ascii="Rawline" w:hAnsi="Rawline"/>
          <w:b w:val="0"/>
          <w:bCs w:val="0"/>
          <w:color w:val="333333"/>
        </w:rPr>
        <w:t>Contratadas</w:t>
      </w:r>
      <w:proofErr w:type="gramEnd"/>
    </w:p>
    <w:p w:rsidR="000479A8" w:rsidRDefault="000479A8" w:rsidP="000479A8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Estimativa das Quantidades a serem Contratadas</w:t>
      </w:r>
    </w:p>
    <w:p w:rsidR="000479A8" w:rsidRDefault="000479A8" w:rsidP="000479A8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 xml:space="preserve">Em observância ao disposto no Art. 15, § 7°, II, da Lei n° 8.666/93, as quantidades a serem adquiridas devem ser justificadas em função do consumo e provável utilização, devendo a estimativa </w:t>
      </w:r>
      <w:proofErr w:type="gramStart"/>
      <w:r>
        <w:rPr>
          <w:rFonts w:ascii="Rawline" w:hAnsi="Rawline"/>
          <w:color w:val="333333"/>
          <w:sz w:val="12"/>
          <w:szCs w:val="12"/>
        </w:rPr>
        <w:t>ser</w:t>
      </w:r>
      <w:proofErr w:type="gramEnd"/>
      <w:r>
        <w:rPr>
          <w:rFonts w:ascii="Rawline" w:hAnsi="Rawline"/>
          <w:color w:val="333333"/>
          <w:sz w:val="12"/>
          <w:szCs w:val="12"/>
        </w:rPr>
        <w:t xml:space="preserve"> obtida, a partir de fatos concretos (Ex: série histórica do consumo - atendo-se a eventual ocorrência vindoura capaz de impactar o quantitativo demandado, criação de órgão, acréscimo de atividades, necessidade de substituição de bens atualmente disponíveis, </w:t>
      </w:r>
      <w:proofErr w:type="spellStart"/>
      <w:r>
        <w:rPr>
          <w:rFonts w:ascii="Rawline" w:hAnsi="Rawline"/>
          <w:color w:val="333333"/>
          <w:sz w:val="12"/>
          <w:szCs w:val="12"/>
        </w:rPr>
        <w:t>etc</w:t>
      </w:r>
      <w:proofErr w:type="spellEnd"/>
      <w:r>
        <w:rPr>
          <w:rFonts w:ascii="Rawline" w:hAnsi="Rawline"/>
          <w:color w:val="333333"/>
          <w:sz w:val="12"/>
          <w:szCs w:val="12"/>
        </w:rPr>
        <w:t xml:space="preserve">). </w:t>
      </w:r>
      <w:proofErr w:type="gramStart"/>
      <w:r>
        <w:rPr>
          <w:rFonts w:ascii="Rawline" w:hAnsi="Rawline"/>
          <w:color w:val="333333"/>
          <w:sz w:val="12"/>
          <w:szCs w:val="12"/>
        </w:rPr>
        <w:t>A estimativa das quantidades a serem contratadas devem ser</w:t>
      </w:r>
      <w:proofErr w:type="gramEnd"/>
      <w:r>
        <w:rPr>
          <w:rFonts w:ascii="Rawline" w:hAnsi="Rawline"/>
          <w:color w:val="333333"/>
          <w:sz w:val="12"/>
          <w:szCs w:val="12"/>
        </w:rPr>
        <w:t xml:space="preserve"> acompanhada das memórias de cálculo e dos documentos que lhe dão suporte, considerando a interdependência com outras contratações, de modo a possibilitar economia de escala; (inciso V, art. 7º, IN 40/2020). De acordo com o art. 7o, §2o, este campo é obrigatório.</w:t>
      </w:r>
    </w:p>
    <w:p w:rsidR="000479A8" w:rsidRDefault="000479A8" w:rsidP="000479A8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t>8. </w:t>
      </w:r>
      <w:r>
        <w:rPr>
          <w:rFonts w:ascii="Rawline" w:hAnsi="Rawline"/>
          <w:b w:val="0"/>
          <w:bCs w:val="0"/>
          <w:color w:val="333333"/>
        </w:rPr>
        <w:t xml:space="preserve">Estimativa do Valor da </w:t>
      </w:r>
      <w:proofErr w:type="gramStart"/>
      <w:r>
        <w:rPr>
          <w:rFonts w:ascii="Rawline" w:hAnsi="Rawline"/>
          <w:b w:val="0"/>
          <w:bCs w:val="0"/>
          <w:color w:val="333333"/>
        </w:rPr>
        <w:t>Contratação</w:t>
      </w:r>
      <w:proofErr w:type="gramEnd"/>
    </w:p>
    <w:p w:rsidR="000479A8" w:rsidRDefault="000479A8" w:rsidP="000479A8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Estimativa do Valor da Contratação</w:t>
      </w:r>
    </w:p>
    <w:p w:rsidR="000479A8" w:rsidRDefault="000479A8" w:rsidP="000479A8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(inciso, VI, IN 40/2020). De acordo com o art. 7o, §2o, este campo é obrigatório.</w:t>
      </w:r>
    </w:p>
    <w:p w:rsidR="000479A8" w:rsidRDefault="000479A8" w:rsidP="000479A8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t>9. </w:t>
      </w:r>
      <w:r>
        <w:rPr>
          <w:rFonts w:ascii="Rawline" w:hAnsi="Rawline"/>
          <w:b w:val="0"/>
          <w:bCs w:val="0"/>
          <w:color w:val="333333"/>
        </w:rPr>
        <w:t xml:space="preserve">Justificativa para o Parcelamento ou não da </w:t>
      </w:r>
      <w:proofErr w:type="gramStart"/>
      <w:r>
        <w:rPr>
          <w:rFonts w:ascii="Rawline" w:hAnsi="Rawline"/>
          <w:b w:val="0"/>
          <w:bCs w:val="0"/>
          <w:color w:val="333333"/>
        </w:rPr>
        <w:t>Solução</w:t>
      </w:r>
      <w:proofErr w:type="gramEnd"/>
    </w:p>
    <w:p w:rsidR="000479A8" w:rsidRDefault="000479A8" w:rsidP="000479A8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Justificativa para o Parcelamento ou não da Solução</w:t>
      </w:r>
    </w:p>
    <w:p w:rsidR="000479A8" w:rsidRDefault="000479A8" w:rsidP="000479A8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 xml:space="preserve">A regra a ser observada pela Administração nas licitações é a do parcelamento do objeto, conforme disposto no § 1º do art. 23 da Lei nº 8.666, de 1993, mas é imprescindível que a divisão do objeto seja técnica e economicamente viável e não represente perda de economia de escala (Súmula 247 do TCU). Por ser o parcelamento a regra, deve haver justificativa quando este não for adotado. No mesmo sentido, e especificamente para compras, o § 7o do art. 23 da Lei nº 8.666, de 1993, aplicável subsidiariamente ao pregão (art. 9º da Lei nº 10.520, de 2002), prevê a cotação de quantidade inferior à demandada na licitação, com vistas </w:t>
      </w:r>
      <w:proofErr w:type="gramStart"/>
      <w:r>
        <w:rPr>
          <w:rFonts w:ascii="Rawline" w:hAnsi="Rawline"/>
          <w:color w:val="333333"/>
          <w:sz w:val="12"/>
          <w:szCs w:val="12"/>
        </w:rPr>
        <w:t>a</w:t>
      </w:r>
      <w:proofErr w:type="gramEnd"/>
      <w:r>
        <w:rPr>
          <w:rFonts w:ascii="Rawline" w:hAnsi="Rawline"/>
          <w:color w:val="333333"/>
          <w:sz w:val="12"/>
          <w:szCs w:val="12"/>
        </w:rPr>
        <w:t xml:space="preserve"> ampliação da competitividade, podendo o edital fixar quantitativo mínimo para preservar a economia de escala (inciso VII, art. 7º, IN 40/2020). De acordo com o art. 7o, §2o, este campo é obrigatório.</w:t>
      </w:r>
    </w:p>
    <w:p w:rsidR="000479A8" w:rsidRDefault="000479A8" w:rsidP="000479A8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</w:p>
    <w:p w:rsidR="000479A8" w:rsidRDefault="000479A8" w:rsidP="000479A8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t>10. </w:t>
      </w:r>
      <w:r>
        <w:rPr>
          <w:rFonts w:ascii="Rawline" w:hAnsi="Rawline"/>
          <w:b w:val="0"/>
          <w:bCs w:val="0"/>
          <w:color w:val="333333"/>
        </w:rPr>
        <w:t xml:space="preserve">Contratações Correlatas e/ou </w:t>
      </w:r>
      <w:proofErr w:type="gramStart"/>
      <w:r>
        <w:rPr>
          <w:rFonts w:ascii="Rawline" w:hAnsi="Rawline"/>
          <w:b w:val="0"/>
          <w:bCs w:val="0"/>
          <w:color w:val="333333"/>
        </w:rPr>
        <w:t>Interdependentes</w:t>
      </w:r>
      <w:proofErr w:type="gramEnd"/>
    </w:p>
    <w:p w:rsidR="000479A8" w:rsidRDefault="000479A8" w:rsidP="000479A8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Contratações Correlatas e/ou Interdependentes</w:t>
      </w:r>
    </w:p>
    <w:p w:rsidR="000479A8" w:rsidRDefault="000479A8" w:rsidP="000479A8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 xml:space="preserve">Informar se contratações que guardam relação/afinidade com o objeto da compra/contratação pretendida, sejam elas já realizadas, ou contratações </w:t>
      </w:r>
      <w:proofErr w:type="gramStart"/>
      <w:r>
        <w:rPr>
          <w:rFonts w:ascii="Rawline" w:hAnsi="Rawline"/>
          <w:color w:val="333333"/>
          <w:sz w:val="12"/>
          <w:szCs w:val="12"/>
        </w:rPr>
        <w:t>futuras.</w:t>
      </w:r>
      <w:proofErr w:type="gramEnd"/>
      <w:r>
        <w:rPr>
          <w:rFonts w:ascii="Rawline" w:hAnsi="Rawline"/>
          <w:color w:val="333333"/>
          <w:sz w:val="12"/>
          <w:szCs w:val="12"/>
        </w:rPr>
        <w:t>(inciso VIII, art. 7º, IN 40/2020). De acordo com o art. 7o, §2o, em caso do não preenchimento deste campo, devem ser apresentadas as devidas justificativas.</w:t>
      </w:r>
    </w:p>
    <w:p w:rsidR="000479A8" w:rsidRDefault="000479A8" w:rsidP="000479A8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t>11. </w:t>
      </w:r>
      <w:r>
        <w:rPr>
          <w:rFonts w:ascii="Rawline" w:hAnsi="Rawline"/>
          <w:b w:val="0"/>
          <w:bCs w:val="0"/>
          <w:color w:val="333333"/>
        </w:rPr>
        <w:t xml:space="preserve">Alinhamento entre a Contratação e o </w:t>
      </w:r>
      <w:proofErr w:type="gramStart"/>
      <w:r>
        <w:rPr>
          <w:rFonts w:ascii="Rawline" w:hAnsi="Rawline"/>
          <w:b w:val="0"/>
          <w:bCs w:val="0"/>
          <w:color w:val="333333"/>
        </w:rPr>
        <w:t>Planejamento</w:t>
      </w:r>
      <w:proofErr w:type="gramEnd"/>
    </w:p>
    <w:p w:rsidR="000479A8" w:rsidRDefault="000479A8" w:rsidP="000479A8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Alinhamento entre a Contratação e o Planejamento</w:t>
      </w:r>
    </w:p>
    <w:p w:rsidR="000479A8" w:rsidRDefault="000479A8" w:rsidP="000479A8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 xml:space="preserve">Demonstração do alinhamento entre a contratação e o planejamento do órgão ou entidade, identificando a previsão no Plano Anual de Contratações ou, se for o caso, justificando a ausência de </w:t>
      </w:r>
      <w:proofErr w:type="gramStart"/>
      <w:r>
        <w:rPr>
          <w:rFonts w:ascii="Rawline" w:hAnsi="Rawline"/>
          <w:color w:val="333333"/>
          <w:sz w:val="12"/>
          <w:szCs w:val="12"/>
        </w:rPr>
        <w:t>previsão;</w:t>
      </w:r>
      <w:proofErr w:type="gramEnd"/>
      <w:r>
        <w:rPr>
          <w:rFonts w:ascii="Rawline" w:hAnsi="Rawline"/>
          <w:color w:val="333333"/>
          <w:sz w:val="12"/>
          <w:szCs w:val="12"/>
        </w:rPr>
        <w:t>(inciso IX, art. 7º, IN 40/2020). De acordo com o art. 7o, §2o, este campo é obrigatório.</w:t>
      </w:r>
    </w:p>
    <w:p w:rsidR="00592235" w:rsidRDefault="00592235" w:rsidP="000479A8">
      <w:pPr>
        <w:pStyle w:val="Ttulo5"/>
        <w:shd w:val="clear" w:color="auto" w:fill="FFFFFF"/>
        <w:spacing w:before="0" w:beforeAutospacing="0" w:after="29" w:afterAutospacing="0"/>
        <w:rPr>
          <w:rStyle w:val="ng-star-inserted"/>
          <w:rFonts w:ascii="Rawline" w:hAnsi="Rawline"/>
          <w:b w:val="0"/>
          <w:bCs w:val="0"/>
          <w:color w:val="333333"/>
        </w:rPr>
      </w:pPr>
    </w:p>
    <w:p w:rsidR="000479A8" w:rsidRDefault="000479A8" w:rsidP="000479A8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lastRenderedPageBreak/>
        <w:t>12. </w:t>
      </w:r>
      <w:r>
        <w:rPr>
          <w:rFonts w:ascii="Rawline" w:hAnsi="Rawline"/>
          <w:b w:val="0"/>
          <w:bCs w:val="0"/>
          <w:color w:val="333333"/>
        </w:rPr>
        <w:t>Resultados Pretendidos</w:t>
      </w:r>
    </w:p>
    <w:p w:rsidR="000479A8" w:rsidRDefault="000479A8" w:rsidP="000479A8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Resultados Pretendidos</w:t>
      </w:r>
    </w:p>
    <w:p w:rsidR="000479A8" w:rsidRDefault="000479A8" w:rsidP="000479A8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 xml:space="preserve">Demonstrar os ganhos diretos e indiretos que se almeja com a contratação, essencialmente efetividade e de desenvolvimento nacional sustentável e sempre que possível, em termos de economicidade, eficácia, eficiência, de melhor aproveitamento dos recursos humanos, materiais ou financeiros </w:t>
      </w:r>
      <w:proofErr w:type="gramStart"/>
      <w:r>
        <w:rPr>
          <w:rFonts w:ascii="Rawline" w:hAnsi="Rawline"/>
          <w:color w:val="333333"/>
          <w:sz w:val="12"/>
          <w:szCs w:val="12"/>
        </w:rPr>
        <w:t>disponíveis.</w:t>
      </w:r>
      <w:proofErr w:type="gramEnd"/>
      <w:r>
        <w:rPr>
          <w:rFonts w:ascii="Rawline" w:hAnsi="Rawline"/>
          <w:color w:val="333333"/>
          <w:sz w:val="12"/>
          <w:szCs w:val="12"/>
        </w:rPr>
        <w:t>(inciso X, art. 7º, IN 40/2020). De acordo com o art. 7o, §2o, em caso do não preenchimento deste campo, devem ser apresentadas as devidas justificativas.</w:t>
      </w:r>
    </w:p>
    <w:p w:rsidR="000479A8" w:rsidRDefault="000479A8" w:rsidP="000479A8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t>13. </w:t>
      </w:r>
      <w:r>
        <w:rPr>
          <w:rFonts w:ascii="Rawline" w:hAnsi="Rawline"/>
          <w:b w:val="0"/>
          <w:bCs w:val="0"/>
          <w:color w:val="333333"/>
        </w:rPr>
        <w:t xml:space="preserve">Providências a serem </w:t>
      </w:r>
      <w:proofErr w:type="gramStart"/>
      <w:r>
        <w:rPr>
          <w:rFonts w:ascii="Rawline" w:hAnsi="Rawline"/>
          <w:b w:val="0"/>
          <w:bCs w:val="0"/>
          <w:color w:val="333333"/>
        </w:rPr>
        <w:t>Adotadas</w:t>
      </w:r>
      <w:proofErr w:type="gramEnd"/>
    </w:p>
    <w:p w:rsidR="000479A8" w:rsidRDefault="000479A8" w:rsidP="000479A8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Providências a serem Adotadas</w:t>
      </w:r>
    </w:p>
    <w:p w:rsidR="000479A8" w:rsidRPr="000479A8" w:rsidRDefault="000479A8" w:rsidP="000479A8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 w:rsidRPr="000479A8">
        <w:rPr>
          <w:rFonts w:ascii="Rawline" w:hAnsi="Rawline"/>
          <w:color w:val="333333"/>
          <w:sz w:val="12"/>
          <w:szCs w:val="12"/>
        </w:rPr>
        <w:t>Informar</w:t>
      </w:r>
      <w:r>
        <w:rPr>
          <w:rFonts w:ascii="Rawline" w:hAnsi="Rawline"/>
          <w:color w:val="333333"/>
        </w:rPr>
        <w:t xml:space="preserve">, </w:t>
      </w:r>
      <w:r w:rsidRPr="000479A8">
        <w:rPr>
          <w:rFonts w:ascii="Rawline" w:hAnsi="Rawline"/>
          <w:color w:val="333333"/>
          <w:sz w:val="12"/>
          <w:szCs w:val="12"/>
        </w:rPr>
        <w:t>se</w:t>
      </w:r>
      <w:r>
        <w:rPr>
          <w:rFonts w:ascii="Rawline" w:hAnsi="Rawline"/>
          <w:color w:val="333333"/>
        </w:rPr>
        <w:t xml:space="preserve"> </w:t>
      </w:r>
      <w:r w:rsidRPr="000479A8">
        <w:rPr>
          <w:rFonts w:ascii="Rawline" w:hAnsi="Rawline"/>
          <w:color w:val="333333"/>
          <w:sz w:val="12"/>
          <w:szCs w:val="12"/>
        </w:rPr>
        <w:t xml:space="preserve">houver, todas as providências a serem adotadas pela administração previamente à celebração do contrato, inclusive quanto à capacitação de servidores ou de empregados para fiscalização e gestão contratual ou adequação do ambiente da </w:t>
      </w:r>
      <w:proofErr w:type="gramStart"/>
      <w:r w:rsidRPr="000479A8">
        <w:rPr>
          <w:rFonts w:ascii="Rawline" w:hAnsi="Rawline"/>
          <w:color w:val="333333"/>
          <w:sz w:val="12"/>
          <w:szCs w:val="12"/>
        </w:rPr>
        <w:t>organização;</w:t>
      </w:r>
      <w:proofErr w:type="gramEnd"/>
      <w:r w:rsidRPr="000479A8">
        <w:rPr>
          <w:rFonts w:ascii="Rawline" w:hAnsi="Rawline"/>
          <w:color w:val="333333"/>
          <w:sz w:val="12"/>
          <w:szCs w:val="12"/>
        </w:rPr>
        <w:t>(inciso XI, art. 7º, IN 40/2020). De acordo com o art. 7o, §2o, em caso do não preenchimento deste campo, devem ser apresentadas as devidas justificativas.</w:t>
      </w:r>
    </w:p>
    <w:p w:rsidR="000479A8" w:rsidRDefault="000479A8" w:rsidP="000479A8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t>14. </w:t>
      </w:r>
      <w:r>
        <w:rPr>
          <w:rFonts w:ascii="Rawline" w:hAnsi="Rawline"/>
          <w:b w:val="0"/>
          <w:bCs w:val="0"/>
          <w:color w:val="333333"/>
        </w:rPr>
        <w:t xml:space="preserve">Possíveis Impactos </w:t>
      </w:r>
      <w:proofErr w:type="gramStart"/>
      <w:r>
        <w:rPr>
          <w:rFonts w:ascii="Rawline" w:hAnsi="Rawline"/>
          <w:b w:val="0"/>
          <w:bCs w:val="0"/>
          <w:color w:val="333333"/>
        </w:rPr>
        <w:t>Ambientais</w:t>
      </w:r>
      <w:proofErr w:type="gramEnd"/>
    </w:p>
    <w:p w:rsidR="000479A8" w:rsidRDefault="000479A8" w:rsidP="000479A8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Possíveis Impactos Ambientais</w:t>
      </w:r>
    </w:p>
    <w:p w:rsidR="000479A8" w:rsidRDefault="000479A8" w:rsidP="000479A8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>Descrever os possíveis impactos ambientais e respectivas medidas de tratamento ou mitigadoras buscando sanar os riscos ambientais existentes. (inciso XII, art. 7º, IN 40/2020). De acordo com o art. 7o, §2o, em caso do não preenchimento deste campo, devem ser apresentadas as devidas justificativas.</w:t>
      </w:r>
    </w:p>
    <w:p w:rsidR="004E03D2" w:rsidRPr="004E03D2" w:rsidRDefault="004E03D2" w:rsidP="004E03D2">
      <w:pPr>
        <w:pBdr>
          <w:bottom w:val="single" w:sz="6" w:space="1" w:color="auto"/>
        </w:pBdr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4E03D2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4E03D2" w:rsidRDefault="004E03D2" w:rsidP="004E03D2">
      <w:pPr>
        <w:shd w:val="clear" w:color="auto" w:fill="FFFFFF"/>
        <w:spacing w:after="29"/>
        <w:ind w:left="-118" w:firstLine="0"/>
        <w:jc w:val="left"/>
        <w:outlineLvl w:val="4"/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</w:pPr>
      <w:r w:rsidRPr="004E03D2"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  <w:t xml:space="preserve">15. Declaração de </w:t>
      </w:r>
      <w:proofErr w:type="gramStart"/>
      <w:r w:rsidRPr="004E03D2"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  <w:t>Viabilidade</w:t>
      </w:r>
      <w:proofErr w:type="gramEnd"/>
    </w:p>
    <w:p w:rsidR="004E03D2" w:rsidRDefault="004E03D2" w:rsidP="004E03D2">
      <w:pPr>
        <w:shd w:val="clear" w:color="auto" w:fill="FFFFFF"/>
        <w:spacing w:after="29"/>
        <w:ind w:left="-118" w:firstLine="0"/>
        <w:jc w:val="left"/>
        <w:outlineLvl w:val="4"/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</w:pPr>
    </w:p>
    <w:p w:rsidR="004E03D2" w:rsidRDefault="004E03D2" w:rsidP="004E03D2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 w:rsidRPr="004E03D2">
        <w:rPr>
          <w:rFonts w:ascii="Rawline" w:hAnsi="Rawline"/>
          <w:color w:val="333333"/>
          <w:sz w:val="12"/>
          <w:szCs w:val="12"/>
        </w:rPr>
        <w:t>Informe abaixo a </w:t>
      </w:r>
      <w:r w:rsidRPr="004E03D2">
        <w:rPr>
          <w:rFonts w:ascii="Rawline" w:hAnsi="Rawline"/>
          <w:b/>
          <w:bCs/>
          <w:color w:val="333333"/>
          <w:sz w:val="12"/>
          <w:szCs w:val="12"/>
        </w:rPr>
        <w:t>viabilidade</w:t>
      </w:r>
      <w:r w:rsidRPr="004E03D2">
        <w:rPr>
          <w:rFonts w:ascii="Rawline" w:hAnsi="Rawline"/>
          <w:color w:val="333333"/>
          <w:sz w:val="12"/>
          <w:szCs w:val="12"/>
        </w:rPr>
        <w:t> do objeto deste ETP. Caso o projeto seja inviável, é obrigatório </w:t>
      </w:r>
      <w:r w:rsidRPr="004E03D2">
        <w:rPr>
          <w:rFonts w:ascii="Rawline" w:hAnsi="Rawline"/>
          <w:b/>
          <w:bCs/>
          <w:color w:val="333333"/>
          <w:sz w:val="12"/>
          <w:szCs w:val="12"/>
        </w:rPr>
        <w:t xml:space="preserve">informar a justificativa de </w:t>
      </w:r>
      <w:proofErr w:type="gramStart"/>
      <w:r w:rsidRPr="004E03D2">
        <w:rPr>
          <w:rFonts w:ascii="Rawline" w:hAnsi="Rawline"/>
          <w:b/>
          <w:bCs/>
          <w:color w:val="333333"/>
          <w:sz w:val="12"/>
          <w:szCs w:val="12"/>
        </w:rPr>
        <w:t>inviabilidade</w:t>
      </w:r>
      <w:proofErr w:type="gramEnd"/>
    </w:p>
    <w:p w:rsidR="004E03D2" w:rsidRDefault="004E03D2" w:rsidP="004E03D2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color w:val="333333"/>
          <w:sz w:val="12"/>
          <w:szCs w:val="12"/>
        </w:rPr>
      </w:pPr>
      <w:proofErr w:type="gramStart"/>
      <w:r>
        <w:rPr>
          <w:rFonts w:ascii="Rawline" w:hAnsi="Rawline"/>
          <w:color w:val="333333"/>
          <w:sz w:val="12"/>
          <w:szCs w:val="12"/>
        </w:rPr>
        <w:t xml:space="preserve">(    </w:t>
      </w:r>
      <w:proofErr w:type="gramEnd"/>
      <w:r>
        <w:rPr>
          <w:rFonts w:ascii="Rawline" w:hAnsi="Rawline"/>
          <w:color w:val="333333"/>
          <w:sz w:val="12"/>
          <w:szCs w:val="12"/>
        </w:rPr>
        <w:t xml:space="preserve">) </w:t>
      </w:r>
      <w:r w:rsidRPr="004E03D2">
        <w:rPr>
          <w:rFonts w:ascii="Rawline" w:hAnsi="Rawline"/>
          <w:color w:val="333333"/>
          <w:sz w:val="12"/>
          <w:szCs w:val="12"/>
        </w:rPr>
        <w:t>Esta equipe de planejamento declara </w:t>
      </w:r>
      <w:r w:rsidRPr="00451CF1">
        <w:rPr>
          <w:rFonts w:ascii="Rawline" w:hAnsi="Rawline"/>
          <w:color w:val="333333"/>
          <w:szCs w:val="12"/>
        </w:rPr>
        <w:t>viável</w:t>
      </w:r>
      <w:r w:rsidRPr="004E03D2">
        <w:rPr>
          <w:rFonts w:ascii="Rawline" w:hAnsi="Rawline"/>
          <w:color w:val="333333"/>
          <w:sz w:val="12"/>
          <w:szCs w:val="12"/>
        </w:rPr>
        <w:t xml:space="preserve"> esta contratação com base neste Estudo Técnico Preliminar, consoante o inciso XIII, </w:t>
      </w:r>
      <w:proofErr w:type="spellStart"/>
      <w:r w:rsidRPr="004E03D2">
        <w:rPr>
          <w:rFonts w:ascii="Rawline" w:hAnsi="Rawline"/>
          <w:color w:val="333333"/>
          <w:sz w:val="12"/>
          <w:szCs w:val="12"/>
        </w:rPr>
        <w:t>art</w:t>
      </w:r>
      <w:proofErr w:type="spellEnd"/>
      <w:r w:rsidRPr="004E03D2">
        <w:rPr>
          <w:rFonts w:ascii="Rawline" w:hAnsi="Rawline"/>
          <w:color w:val="333333"/>
          <w:sz w:val="12"/>
          <w:szCs w:val="12"/>
        </w:rPr>
        <w:t xml:space="preserve"> 7º da IN 40 de 22 de maio de 2020, da SEGES/ME.</w:t>
      </w:r>
    </w:p>
    <w:p w:rsidR="00451CF1" w:rsidRDefault="00451CF1" w:rsidP="004E03D2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color w:val="333333"/>
          <w:sz w:val="12"/>
          <w:szCs w:val="12"/>
        </w:rPr>
      </w:pPr>
    </w:p>
    <w:p w:rsidR="00451CF1" w:rsidRDefault="00451CF1" w:rsidP="00451CF1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color w:val="333333"/>
          <w:sz w:val="12"/>
          <w:szCs w:val="12"/>
        </w:rPr>
      </w:pPr>
      <w:proofErr w:type="gramStart"/>
      <w:r>
        <w:rPr>
          <w:rFonts w:ascii="Rawline" w:hAnsi="Rawline"/>
          <w:color w:val="333333"/>
          <w:sz w:val="12"/>
          <w:szCs w:val="12"/>
        </w:rPr>
        <w:t xml:space="preserve">(    </w:t>
      </w:r>
      <w:proofErr w:type="gramEnd"/>
      <w:r>
        <w:rPr>
          <w:rFonts w:ascii="Rawline" w:hAnsi="Rawline"/>
          <w:color w:val="333333"/>
          <w:sz w:val="12"/>
          <w:szCs w:val="12"/>
        </w:rPr>
        <w:t xml:space="preserve">) </w:t>
      </w:r>
      <w:r w:rsidRPr="004E03D2">
        <w:rPr>
          <w:rFonts w:ascii="Rawline" w:hAnsi="Rawline"/>
          <w:color w:val="333333"/>
          <w:sz w:val="12"/>
          <w:szCs w:val="12"/>
        </w:rPr>
        <w:t>Esta equipe de planejamento declara </w:t>
      </w:r>
      <w:r w:rsidRPr="00451CF1">
        <w:rPr>
          <w:rFonts w:ascii="Rawline" w:hAnsi="Rawline"/>
          <w:color w:val="333333"/>
          <w:szCs w:val="12"/>
        </w:rPr>
        <w:t>viável com restrições </w:t>
      </w:r>
      <w:r w:rsidRPr="004E03D2">
        <w:rPr>
          <w:rFonts w:ascii="Rawline" w:hAnsi="Rawline"/>
          <w:color w:val="333333"/>
          <w:sz w:val="12"/>
          <w:szCs w:val="12"/>
        </w:rPr>
        <w:t xml:space="preserve">esta contratação com base neste Estudo Técnico Preliminar, consoante o inciso XIII, </w:t>
      </w:r>
      <w:proofErr w:type="spellStart"/>
      <w:r w:rsidRPr="004E03D2">
        <w:rPr>
          <w:rFonts w:ascii="Rawline" w:hAnsi="Rawline"/>
          <w:color w:val="333333"/>
          <w:sz w:val="12"/>
          <w:szCs w:val="12"/>
        </w:rPr>
        <w:t>art</w:t>
      </w:r>
      <w:proofErr w:type="spellEnd"/>
      <w:r w:rsidRPr="004E03D2">
        <w:rPr>
          <w:rFonts w:ascii="Rawline" w:hAnsi="Rawline"/>
          <w:color w:val="333333"/>
          <w:sz w:val="12"/>
          <w:szCs w:val="12"/>
        </w:rPr>
        <w:t xml:space="preserve"> 7º da IN 40 de 22 de maio de 2020, da SEGES/ME.</w:t>
      </w:r>
    </w:p>
    <w:p w:rsidR="004E03D2" w:rsidRDefault="004E03D2" w:rsidP="004E03D2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color w:val="333333"/>
          <w:sz w:val="12"/>
          <w:szCs w:val="12"/>
        </w:rPr>
      </w:pPr>
    </w:p>
    <w:p w:rsidR="004E03D2" w:rsidRDefault="004E03D2" w:rsidP="004E03D2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  <w:sz w:val="12"/>
          <w:szCs w:val="12"/>
        </w:rPr>
      </w:pPr>
      <w:proofErr w:type="gramStart"/>
      <w:r>
        <w:rPr>
          <w:rFonts w:ascii="Rawline" w:hAnsi="Rawline"/>
          <w:color w:val="333333"/>
          <w:sz w:val="12"/>
          <w:szCs w:val="12"/>
        </w:rPr>
        <w:t xml:space="preserve">(    </w:t>
      </w:r>
      <w:proofErr w:type="gramEnd"/>
      <w:r>
        <w:rPr>
          <w:rFonts w:ascii="Rawline" w:hAnsi="Rawline"/>
          <w:color w:val="333333"/>
          <w:sz w:val="12"/>
          <w:szCs w:val="12"/>
        </w:rPr>
        <w:t xml:space="preserve">) </w:t>
      </w:r>
      <w:r w:rsidRPr="004E03D2">
        <w:rPr>
          <w:rFonts w:ascii="Rawline" w:hAnsi="Rawline"/>
          <w:color w:val="333333"/>
          <w:sz w:val="12"/>
          <w:szCs w:val="12"/>
        </w:rPr>
        <w:t>Esta equipe de planejamento declara </w:t>
      </w:r>
      <w:r w:rsidRPr="00451CF1">
        <w:rPr>
          <w:rFonts w:ascii="Rawline" w:hAnsi="Rawline"/>
          <w:color w:val="333333"/>
          <w:szCs w:val="12"/>
        </w:rPr>
        <w:t>inviável</w:t>
      </w:r>
      <w:r w:rsidRPr="004E03D2">
        <w:rPr>
          <w:rFonts w:ascii="Rawline" w:hAnsi="Rawline"/>
          <w:color w:val="333333"/>
          <w:sz w:val="12"/>
          <w:szCs w:val="12"/>
        </w:rPr>
        <w:t xml:space="preserve"> esta contratação com base neste Estudo Técnico Preliminar, consoante o inciso XIII, </w:t>
      </w:r>
      <w:proofErr w:type="spellStart"/>
      <w:r w:rsidRPr="004E03D2">
        <w:rPr>
          <w:rFonts w:ascii="Rawline" w:hAnsi="Rawline"/>
          <w:color w:val="333333"/>
          <w:sz w:val="12"/>
          <w:szCs w:val="12"/>
        </w:rPr>
        <w:t>art</w:t>
      </w:r>
      <w:proofErr w:type="spellEnd"/>
      <w:r w:rsidRPr="004E03D2">
        <w:rPr>
          <w:rFonts w:ascii="Rawline" w:hAnsi="Rawline"/>
          <w:color w:val="333333"/>
          <w:sz w:val="12"/>
          <w:szCs w:val="12"/>
        </w:rPr>
        <w:t xml:space="preserve"> 7º da IN 40 de 22 de maio de 2020, da SEGES/ME</w:t>
      </w:r>
    </w:p>
    <w:p w:rsidR="00BC6C02" w:rsidRDefault="00BC6C02" w:rsidP="00BC6C02">
      <w:pPr>
        <w:shd w:val="clear" w:color="auto" w:fill="FFFFFF"/>
        <w:spacing w:after="29"/>
        <w:ind w:left="-118" w:firstLine="0"/>
        <w:jc w:val="left"/>
        <w:outlineLvl w:val="4"/>
        <w:rPr>
          <w:rFonts w:eastAsia="Times New Roman" w:cs="Arial"/>
          <w:color w:val="FF0000"/>
          <w:sz w:val="12"/>
          <w:szCs w:val="12"/>
          <w:lang w:eastAsia="pt-BR"/>
        </w:rPr>
      </w:pPr>
      <w:r w:rsidRPr="00BC6C02">
        <w:rPr>
          <w:rFonts w:ascii="Rawline" w:eastAsia="Times New Roman" w:hAnsi="Rawline" w:cs="Arial"/>
          <w:sz w:val="12"/>
          <w:szCs w:val="12"/>
          <w:lang w:eastAsia="pt-BR"/>
        </w:rPr>
        <w:t xml:space="preserve">          </w:t>
      </w:r>
    </w:p>
    <w:p w:rsidR="004E03D2" w:rsidRPr="00BC6C02" w:rsidRDefault="00BC6C02" w:rsidP="00BC6C02">
      <w:pPr>
        <w:shd w:val="clear" w:color="auto" w:fill="FFFFFF"/>
        <w:spacing w:after="29"/>
        <w:ind w:left="-118" w:firstLine="0"/>
        <w:jc w:val="left"/>
        <w:outlineLvl w:val="4"/>
        <w:rPr>
          <w:rFonts w:ascii="Rawline" w:eastAsia="Times New Roman" w:hAnsi="Rawline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 xml:space="preserve">  </w:t>
      </w:r>
      <w:r w:rsidRPr="00BC6C02">
        <w:rPr>
          <w:rFonts w:ascii="Rawline" w:eastAsia="Times New Roman" w:hAnsi="Rawline" w:cs="Arial"/>
          <w:sz w:val="20"/>
          <w:szCs w:val="20"/>
          <w:lang w:eastAsia="pt-BR"/>
        </w:rPr>
        <w:t>15.1</w:t>
      </w:r>
      <w:r>
        <w:rPr>
          <w:rFonts w:ascii="Rawline" w:eastAsia="Times New Roman" w:hAnsi="Rawline" w:cs="Arial"/>
          <w:sz w:val="20"/>
          <w:szCs w:val="20"/>
          <w:lang w:eastAsia="pt-BR"/>
        </w:rPr>
        <w:t xml:space="preserve"> </w:t>
      </w:r>
      <w:r w:rsidR="004E03D2" w:rsidRPr="00BC6C02">
        <w:rPr>
          <w:rFonts w:ascii="Rawline" w:eastAsia="Times New Roman" w:hAnsi="Rawline" w:cs="Arial"/>
          <w:sz w:val="20"/>
          <w:szCs w:val="20"/>
          <w:lang w:eastAsia="pt-BR"/>
        </w:rPr>
        <w:t>Justificar a viabilidade</w:t>
      </w:r>
      <w:r w:rsidR="00451CF1">
        <w:rPr>
          <w:rFonts w:ascii="Rawline" w:eastAsia="Times New Roman" w:hAnsi="Rawline" w:cs="Arial"/>
          <w:sz w:val="20"/>
          <w:szCs w:val="20"/>
          <w:lang w:eastAsia="pt-BR"/>
        </w:rPr>
        <w:t xml:space="preserve"> ou inviabilidade</w:t>
      </w:r>
      <w:r w:rsidRPr="00BC6C02">
        <w:rPr>
          <w:rFonts w:ascii="Rawline" w:eastAsia="Times New Roman" w:hAnsi="Rawline" w:cs="Arial"/>
          <w:sz w:val="20"/>
          <w:szCs w:val="20"/>
          <w:lang w:eastAsia="pt-BR"/>
        </w:rPr>
        <w:t>:</w:t>
      </w:r>
    </w:p>
    <w:p w:rsidR="004E03D2" w:rsidRPr="004E03D2" w:rsidRDefault="004E03D2" w:rsidP="004E03D2">
      <w:pPr>
        <w:pBdr>
          <w:top w:val="single" w:sz="6" w:space="1" w:color="auto"/>
        </w:pBdr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4E03D2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DB2384" w:rsidRDefault="00DB2384" w:rsidP="000479A8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  <w:sz w:val="12"/>
          <w:szCs w:val="12"/>
        </w:rPr>
      </w:pPr>
    </w:p>
    <w:p w:rsidR="004E03D2" w:rsidRPr="00451CF1" w:rsidRDefault="004E03D2" w:rsidP="004E03D2">
      <w:pPr>
        <w:pStyle w:val="NormalWeb"/>
        <w:spacing w:before="0" w:beforeAutospacing="0"/>
        <w:jc w:val="both"/>
        <w:rPr>
          <w:rFonts w:ascii="Rawline" w:hAnsi="Rawline"/>
          <w:color w:val="333333"/>
          <w:sz w:val="14"/>
          <w:szCs w:val="12"/>
        </w:rPr>
      </w:pPr>
      <w:r w:rsidRPr="00451CF1">
        <w:rPr>
          <w:rFonts w:ascii="Rawline" w:hAnsi="Rawline"/>
          <w:color w:val="333333"/>
          <w:sz w:val="14"/>
          <w:szCs w:val="12"/>
        </w:rPr>
        <w:t xml:space="preserve">Declarar expressamente se a contratação é viável e razoável (ou não), justificando com base nos elementos colhidos durante os Estudos </w:t>
      </w:r>
      <w:proofErr w:type="gramStart"/>
      <w:r w:rsidRPr="00451CF1">
        <w:rPr>
          <w:rFonts w:ascii="Rawline" w:hAnsi="Rawline"/>
          <w:color w:val="333333"/>
          <w:sz w:val="14"/>
          <w:szCs w:val="12"/>
        </w:rPr>
        <w:t>Preliminares.</w:t>
      </w:r>
      <w:proofErr w:type="gramEnd"/>
      <w:r w:rsidRPr="00451CF1">
        <w:rPr>
          <w:rFonts w:ascii="Rawline" w:hAnsi="Rawline"/>
          <w:color w:val="333333"/>
          <w:sz w:val="14"/>
          <w:szCs w:val="12"/>
        </w:rPr>
        <w:t>(inciso XIII, art. 7º, IN 40/2020). De acordo com o art. 7o, §2o, este campo é obrigatório.</w:t>
      </w:r>
    </w:p>
    <w:p w:rsidR="0074432B" w:rsidRDefault="0074432B" w:rsidP="004E03D2">
      <w:pPr>
        <w:pStyle w:val="NormalWeb"/>
        <w:spacing w:before="0" w:beforeAutospacing="0"/>
        <w:jc w:val="both"/>
        <w:rPr>
          <w:rFonts w:ascii="Rawline" w:hAnsi="Rawline" w:cs="Arial"/>
          <w:sz w:val="20"/>
          <w:szCs w:val="20"/>
        </w:rPr>
      </w:pPr>
      <w:bookmarkStart w:id="0" w:name="_GoBack"/>
      <w:bookmarkEnd w:id="0"/>
      <w:r w:rsidRPr="00BC6C02">
        <w:rPr>
          <w:rFonts w:ascii="Rawline" w:hAnsi="Rawline" w:cs="Arial"/>
          <w:sz w:val="20"/>
          <w:szCs w:val="20"/>
        </w:rPr>
        <w:t>1</w:t>
      </w:r>
      <w:r>
        <w:rPr>
          <w:rFonts w:ascii="Rawline" w:hAnsi="Rawline" w:cs="Arial"/>
          <w:sz w:val="20"/>
          <w:szCs w:val="20"/>
        </w:rPr>
        <w:t>6. Dados do</w:t>
      </w:r>
      <w:r w:rsidR="00451CF1">
        <w:rPr>
          <w:rFonts w:ascii="Rawline" w:hAnsi="Rawline" w:cs="Arial"/>
          <w:sz w:val="20"/>
          <w:szCs w:val="20"/>
        </w:rPr>
        <w:t>s</w:t>
      </w:r>
      <w:r>
        <w:rPr>
          <w:rFonts w:ascii="Rawline" w:hAnsi="Rawline" w:cs="Arial"/>
          <w:sz w:val="20"/>
          <w:szCs w:val="20"/>
        </w:rPr>
        <w:t xml:space="preserve"> </w:t>
      </w:r>
      <w:r w:rsidR="00451CF1">
        <w:rPr>
          <w:rFonts w:ascii="Rawline" w:hAnsi="Rawline" w:cs="Arial" w:hint="eastAsia"/>
          <w:sz w:val="20"/>
          <w:szCs w:val="20"/>
        </w:rPr>
        <w:t>responsáve</w:t>
      </w:r>
      <w:r w:rsidR="00451CF1">
        <w:rPr>
          <w:rFonts w:ascii="Rawline" w:hAnsi="Rawline" w:cs="Arial"/>
          <w:sz w:val="20"/>
          <w:szCs w:val="20"/>
        </w:rPr>
        <w:t>is</w:t>
      </w:r>
      <w:r>
        <w:rPr>
          <w:rFonts w:ascii="Rawline" w:hAnsi="Rawline" w:cs="Arial"/>
          <w:sz w:val="20"/>
          <w:szCs w:val="20"/>
        </w:rPr>
        <w:t xml:space="preserve"> pelo Estudo Técnico Preliminar:</w:t>
      </w:r>
      <w:r w:rsidR="00755C27">
        <w:rPr>
          <w:rFonts w:ascii="Rawline" w:hAnsi="Rawline" w:cs="Arial"/>
          <w:sz w:val="20"/>
          <w:szCs w:val="20"/>
        </w:rPr>
        <w:t xml:space="preserve"> (Necessário </w:t>
      </w:r>
      <w:proofErr w:type="gramStart"/>
      <w:r w:rsidR="00755C27">
        <w:rPr>
          <w:rFonts w:ascii="Rawline" w:hAnsi="Rawline" w:cs="Arial"/>
          <w:sz w:val="20"/>
          <w:szCs w:val="20"/>
        </w:rPr>
        <w:t>2</w:t>
      </w:r>
      <w:proofErr w:type="gramEnd"/>
      <w:r w:rsidR="00755C27">
        <w:rPr>
          <w:rFonts w:ascii="Rawline" w:hAnsi="Rawline" w:cs="Arial"/>
          <w:sz w:val="20"/>
          <w:szCs w:val="20"/>
        </w:rPr>
        <w:t>)</w:t>
      </w:r>
    </w:p>
    <w:p w:rsidR="004E03D2" w:rsidRDefault="00451CF1" w:rsidP="0074432B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 xml:space="preserve">Responsável </w:t>
      </w:r>
      <w:proofErr w:type="gramStart"/>
      <w:r>
        <w:rPr>
          <w:rFonts w:ascii="Rawline" w:hAnsi="Rawline"/>
          <w:b w:val="0"/>
          <w:bCs w:val="0"/>
          <w:color w:val="333333"/>
        </w:rPr>
        <w:t>1</w:t>
      </w:r>
      <w:proofErr w:type="gramEnd"/>
      <w:r>
        <w:rPr>
          <w:rFonts w:ascii="Rawline" w:hAnsi="Rawline"/>
          <w:b w:val="0"/>
          <w:bCs w:val="0"/>
          <w:color w:val="333333"/>
        </w:rPr>
        <w:t>: Nome completo,</w:t>
      </w:r>
      <w:r w:rsidR="0074432B">
        <w:rPr>
          <w:rFonts w:ascii="Rawline" w:hAnsi="Rawline"/>
          <w:b w:val="0"/>
          <w:bCs w:val="0"/>
          <w:color w:val="333333"/>
        </w:rPr>
        <w:t xml:space="preserve"> CPF</w:t>
      </w:r>
      <w:r>
        <w:rPr>
          <w:rFonts w:ascii="Rawline" w:hAnsi="Rawline"/>
          <w:b w:val="0"/>
          <w:bCs w:val="0"/>
          <w:color w:val="333333"/>
        </w:rPr>
        <w:t xml:space="preserve"> e Cargo/Função</w:t>
      </w:r>
    </w:p>
    <w:p w:rsidR="00451CF1" w:rsidRDefault="00451CF1" w:rsidP="00451CF1">
      <w:pPr>
        <w:pStyle w:val="Ttulo4"/>
        <w:spacing w:before="0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b w:val="0"/>
          <w:bCs w:val="0"/>
          <w:color w:val="333333"/>
        </w:rPr>
        <w:t xml:space="preserve">Responsável </w:t>
      </w:r>
      <w:proofErr w:type="gramStart"/>
      <w:r>
        <w:rPr>
          <w:rFonts w:ascii="Rawline" w:hAnsi="Rawline"/>
          <w:b w:val="0"/>
          <w:bCs w:val="0"/>
          <w:color w:val="333333"/>
        </w:rPr>
        <w:t>2</w:t>
      </w:r>
      <w:proofErr w:type="gramEnd"/>
      <w:r>
        <w:rPr>
          <w:rFonts w:ascii="Rawline" w:hAnsi="Rawline"/>
          <w:b w:val="0"/>
          <w:bCs w:val="0"/>
          <w:color w:val="333333"/>
        </w:rPr>
        <w:t>: Nome completo, CPF e</w:t>
      </w:r>
      <w:r w:rsidRPr="00451CF1">
        <w:rPr>
          <w:rFonts w:ascii="Rawline" w:hAnsi="Rawline"/>
          <w:b w:val="0"/>
          <w:bCs w:val="0"/>
          <w:color w:val="333333"/>
        </w:rPr>
        <w:t xml:space="preserve"> </w:t>
      </w:r>
      <w:r>
        <w:rPr>
          <w:rFonts w:ascii="Rawline" w:hAnsi="Rawline"/>
          <w:b w:val="0"/>
          <w:bCs w:val="0"/>
          <w:color w:val="333333"/>
        </w:rPr>
        <w:t>Cargo/Função</w:t>
      </w:r>
    </w:p>
    <w:p w:rsidR="00451CF1" w:rsidRPr="00451CF1" w:rsidRDefault="00451CF1" w:rsidP="00451CF1"/>
    <w:sectPr w:rsidR="00451CF1" w:rsidRPr="00451CF1" w:rsidSect="001E6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w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E6A"/>
    <w:multiLevelType w:val="hybridMultilevel"/>
    <w:tmpl w:val="0CC67F2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E41A4"/>
    <w:multiLevelType w:val="hybridMultilevel"/>
    <w:tmpl w:val="EB467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B2384"/>
    <w:rsid w:val="0000127C"/>
    <w:rsid w:val="00001FB9"/>
    <w:rsid w:val="00003136"/>
    <w:rsid w:val="00003202"/>
    <w:rsid w:val="00006686"/>
    <w:rsid w:val="00010A0C"/>
    <w:rsid w:val="00010F54"/>
    <w:rsid w:val="0001109C"/>
    <w:rsid w:val="00011836"/>
    <w:rsid w:val="00012A94"/>
    <w:rsid w:val="000136DA"/>
    <w:rsid w:val="0001412E"/>
    <w:rsid w:val="00022750"/>
    <w:rsid w:val="000241E4"/>
    <w:rsid w:val="00024BDE"/>
    <w:rsid w:val="0002549D"/>
    <w:rsid w:val="000257F4"/>
    <w:rsid w:val="00027988"/>
    <w:rsid w:val="00032637"/>
    <w:rsid w:val="00032A79"/>
    <w:rsid w:val="00033B1C"/>
    <w:rsid w:val="000401E8"/>
    <w:rsid w:val="000422D2"/>
    <w:rsid w:val="00045D8A"/>
    <w:rsid w:val="000479A8"/>
    <w:rsid w:val="00053849"/>
    <w:rsid w:val="00057B91"/>
    <w:rsid w:val="00066D62"/>
    <w:rsid w:val="00066EE0"/>
    <w:rsid w:val="000670B2"/>
    <w:rsid w:val="000674C7"/>
    <w:rsid w:val="00071144"/>
    <w:rsid w:val="0007174B"/>
    <w:rsid w:val="00071C0E"/>
    <w:rsid w:val="0007605C"/>
    <w:rsid w:val="0008058B"/>
    <w:rsid w:val="00080F98"/>
    <w:rsid w:val="00083710"/>
    <w:rsid w:val="00083F76"/>
    <w:rsid w:val="00084C97"/>
    <w:rsid w:val="000856B0"/>
    <w:rsid w:val="00090D9D"/>
    <w:rsid w:val="00091AA0"/>
    <w:rsid w:val="00096986"/>
    <w:rsid w:val="000A0698"/>
    <w:rsid w:val="000A120D"/>
    <w:rsid w:val="000A1249"/>
    <w:rsid w:val="000A34E1"/>
    <w:rsid w:val="000A39E3"/>
    <w:rsid w:val="000A4AD6"/>
    <w:rsid w:val="000A4CAF"/>
    <w:rsid w:val="000B62AE"/>
    <w:rsid w:val="000B7000"/>
    <w:rsid w:val="000C0F36"/>
    <w:rsid w:val="000C6B0E"/>
    <w:rsid w:val="000C76E0"/>
    <w:rsid w:val="000C7BD3"/>
    <w:rsid w:val="000D03C0"/>
    <w:rsid w:val="000D11D3"/>
    <w:rsid w:val="000D44F7"/>
    <w:rsid w:val="000D71E3"/>
    <w:rsid w:val="000E6198"/>
    <w:rsid w:val="000E7BB7"/>
    <w:rsid w:val="000F4843"/>
    <w:rsid w:val="000F7579"/>
    <w:rsid w:val="00102D61"/>
    <w:rsid w:val="001041C1"/>
    <w:rsid w:val="00106C9A"/>
    <w:rsid w:val="00113F77"/>
    <w:rsid w:val="0011456D"/>
    <w:rsid w:val="001160CE"/>
    <w:rsid w:val="00117668"/>
    <w:rsid w:val="0012120A"/>
    <w:rsid w:val="00121E4E"/>
    <w:rsid w:val="00124DBC"/>
    <w:rsid w:val="0012737D"/>
    <w:rsid w:val="00127FEB"/>
    <w:rsid w:val="001304DB"/>
    <w:rsid w:val="001308AE"/>
    <w:rsid w:val="00130CDD"/>
    <w:rsid w:val="00131532"/>
    <w:rsid w:val="00133D89"/>
    <w:rsid w:val="00136BB0"/>
    <w:rsid w:val="00136DD1"/>
    <w:rsid w:val="00142E95"/>
    <w:rsid w:val="0014358D"/>
    <w:rsid w:val="00144412"/>
    <w:rsid w:val="001453E5"/>
    <w:rsid w:val="00147E11"/>
    <w:rsid w:val="0016080E"/>
    <w:rsid w:val="00162D84"/>
    <w:rsid w:val="00163056"/>
    <w:rsid w:val="001667FD"/>
    <w:rsid w:val="00170664"/>
    <w:rsid w:val="00171D74"/>
    <w:rsid w:val="00172DD3"/>
    <w:rsid w:val="00175AB5"/>
    <w:rsid w:val="001762CB"/>
    <w:rsid w:val="001771AC"/>
    <w:rsid w:val="00182AFA"/>
    <w:rsid w:val="00184FD7"/>
    <w:rsid w:val="001855A9"/>
    <w:rsid w:val="00185B7A"/>
    <w:rsid w:val="0018656C"/>
    <w:rsid w:val="00186C8C"/>
    <w:rsid w:val="0019084C"/>
    <w:rsid w:val="00190BB6"/>
    <w:rsid w:val="00191E9A"/>
    <w:rsid w:val="00192F6D"/>
    <w:rsid w:val="0019588F"/>
    <w:rsid w:val="00196DE8"/>
    <w:rsid w:val="00197003"/>
    <w:rsid w:val="001A0137"/>
    <w:rsid w:val="001A4D68"/>
    <w:rsid w:val="001A766C"/>
    <w:rsid w:val="001B1CF6"/>
    <w:rsid w:val="001B2144"/>
    <w:rsid w:val="001B271C"/>
    <w:rsid w:val="001B2B1C"/>
    <w:rsid w:val="001B5122"/>
    <w:rsid w:val="001B7211"/>
    <w:rsid w:val="001B739E"/>
    <w:rsid w:val="001C0260"/>
    <w:rsid w:val="001C1F6E"/>
    <w:rsid w:val="001C4157"/>
    <w:rsid w:val="001C5931"/>
    <w:rsid w:val="001C5DC1"/>
    <w:rsid w:val="001C5E6E"/>
    <w:rsid w:val="001D01A8"/>
    <w:rsid w:val="001D117D"/>
    <w:rsid w:val="001D1375"/>
    <w:rsid w:val="001D30B6"/>
    <w:rsid w:val="001D313A"/>
    <w:rsid w:val="001D3353"/>
    <w:rsid w:val="001D43BC"/>
    <w:rsid w:val="001D495E"/>
    <w:rsid w:val="001D5643"/>
    <w:rsid w:val="001E3322"/>
    <w:rsid w:val="001E3672"/>
    <w:rsid w:val="001E491F"/>
    <w:rsid w:val="001E4F52"/>
    <w:rsid w:val="001E5133"/>
    <w:rsid w:val="001E6235"/>
    <w:rsid w:val="001E693C"/>
    <w:rsid w:val="001E6A55"/>
    <w:rsid w:val="001E7490"/>
    <w:rsid w:val="001E7C10"/>
    <w:rsid w:val="001F1694"/>
    <w:rsid w:val="001F1CDF"/>
    <w:rsid w:val="001F75A6"/>
    <w:rsid w:val="001F765C"/>
    <w:rsid w:val="00201853"/>
    <w:rsid w:val="00202913"/>
    <w:rsid w:val="002040CB"/>
    <w:rsid w:val="00206064"/>
    <w:rsid w:val="00206C7E"/>
    <w:rsid w:val="00206EF6"/>
    <w:rsid w:val="00207AD4"/>
    <w:rsid w:val="00210704"/>
    <w:rsid w:val="002108FF"/>
    <w:rsid w:val="002115A9"/>
    <w:rsid w:val="002150FE"/>
    <w:rsid w:val="00224541"/>
    <w:rsid w:val="00230A09"/>
    <w:rsid w:val="002331AE"/>
    <w:rsid w:val="002375F6"/>
    <w:rsid w:val="002376E8"/>
    <w:rsid w:val="00240D5B"/>
    <w:rsid w:val="00241ABE"/>
    <w:rsid w:val="0025248F"/>
    <w:rsid w:val="00254BA1"/>
    <w:rsid w:val="0025625A"/>
    <w:rsid w:val="00256528"/>
    <w:rsid w:val="00256E0D"/>
    <w:rsid w:val="00262097"/>
    <w:rsid w:val="00262816"/>
    <w:rsid w:val="00271BE7"/>
    <w:rsid w:val="00272A06"/>
    <w:rsid w:val="00275952"/>
    <w:rsid w:val="00276B03"/>
    <w:rsid w:val="00277A08"/>
    <w:rsid w:val="0028063B"/>
    <w:rsid w:val="00285C39"/>
    <w:rsid w:val="00285D80"/>
    <w:rsid w:val="00291B1B"/>
    <w:rsid w:val="00294191"/>
    <w:rsid w:val="002975EF"/>
    <w:rsid w:val="002A195B"/>
    <w:rsid w:val="002A4181"/>
    <w:rsid w:val="002A5598"/>
    <w:rsid w:val="002A68C1"/>
    <w:rsid w:val="002B04A2"/>
    <w:rsid w:val="002B1600"/>
    <w:rsid w:val="002B23DB"/>
    <w:rsid w:val="002B2CC5"/>
    <w:rsid w:val="002B360D"/>
    <w:rsid w:val="002B437B"/>
    <w:rsid w:val="002B5C31"/>
    <w:rsid w:val="002B674E"/>
    <w:rsid w:val="002C1781"/>
    <w:rsid w:val="002C295B"/>
    <w:rsid w:val="002C6789"/>
    <w:rsid w:val="002C7908"/>
    <w:rsid w:val="002D3278"/>
    <w:rsid w:val="002D3D0B"/>
    <w:rsid w:val="002D5620"/>
    <w:rsid w:val="002D729F"/>
    <w:rsid w:val="002E04B7"/>
    <w:rsid w:val="002E4172"/>
    <w:rsid w:val="002E5003"/>
    <w:rsid w:val="002F482D"/>
    <w:rsid w:val="003026BB"/>
    <w:rsid w:val="003030E2"/>
    <w:rsid w:val="0030359B"/>
    <w:rsid w:val="00305823"/>
    <w:rsid w:val="00306EA1"/>
    <w:rsid w:val="00307D1D"/>
    <w:rsid w:val="00310042"/>
    <w:rsid w:val="0031043B"/>
    <w:rsid w:val="003122EF"/>
    <w:rsid w:val="00312D03"/>
    <w:rsid w:val="00313949"/>
    <w:rsid w:val="00316A7D"/>
    <w:rsid w:val="00317AB4"/>
    <w:rsid w:val="00321E3C"/>
    <w:rsid w:val="00323195"/>
    <w:rsid w:val="00323FAA"/>
    <w:rsid w:val="00331386"/>
    <w:rsid w:val="00332606"/>
    <w:rsid w:val="00332A63"/>
    <w:rsid w:val="00332DFF"/>
    <w:rsid w:val="00333CA1"/>
    <w:rsid w:val="003348AB"/>
    <w:rsid w:val="00336AD1"/>
    <w:rsid w:val="00340281"/>
    <w:rsid w:val="0034298C"/>
    <w:rsid w:val="0034637B"/>
    <w:rsid w:val="003507B1"/>
    <w:rsid w:val="003548D2"/>
    <w:rsid w:val="0035595F"/>
    <w:rsid w:val="003620D2"/>
    <w:rsid w:val="00362D60"/>
    <w:rsid w:val="00363845"/>
    <w:rsid w:val="0036556D"/>
    <w:rsid w:val="0036644F"/>
    <w:rsid w:val="00367E67"/>
    <w:rsid w:val="003710E9"/>
    <w:rsid w:val="00372C09"/>
    <w:rsid w:val="00372C95"/>
    <w:rsid w:val="00373C3F"/>
    <w:rsid w:val="0037504B"/>
    <w:rsid w:val="00376D64"/>
    <w:rsid w:val="00377DC8"/>
    <w:rsid w:val="00382B5F"/>
    <w:rsid w:val="003838A2"/>
    <w:rsid w:val="00384929"/>
    <w:rsid w:val="00392D4D"/>
    <w:rsid w:val="00392E85"/>
    <w:rsid w:val="003945D7"/>
    <w:rsid w:val="00395680"/>
    <w:rsid w:val="00395889"/>
    <w:rsid w:val="003958E2"/>
    <w:rsid w:val="00397390"/>
    <w:rsid w:val="003A22AB"/>
    <w:rsid w:val="003A2A43"/>
    <w:rsid w:val="003A6010"/>
    <w:rsid w:val="003A6470"/>
    <w:rsid w:val="003A7EAB"/>
    <w:rsid w:val="003B1B06"/>
    <w:rsid w:val="003B2AD0"/>
    <w:rsid w:val="003B2C36"/>
    <w:rsid w:val="003B45F1"/>
    <w:rsid w:val="003C249B"/>
    <w:rsid w:val="003C4A3E"/>
    <w:rsid w:val="003D04EE"/>
    <w:rsid w:val="003D2532"/>
    <w:rsid w:val="003D3A84"/>
    <w:rsid w:val="003D43AF"/>
    <w:rsid w:val="003D467F"/>
    <w:rsid w:val="003D610F"/>
    <w:rsid w:val="003E0880"/>
    <w:rsid w:val="003E0907"/>
    <w:rsid w:val="003E5386"/>
    <w:rsid w:val="003E54AF"/>
    <w:rsid w:val="003E768D"/>
    <w:rsid w:val="003F038E"/>
    <w:rsid w:val="003F4CB7"/>
    <w:rsid w:val="003F558F"/>
    <w:rsid w:val="003F6E33"/>
    <w:rsid w:val="0040089C"/>
    <w:rsid w:val="00400B24"/>
    <w:rsid w:val="00400F3E"/>
    <w:rsid w:val="00407611"/>
    <w:rsid w:val="00411955"/>
    <w:rsid w:val="00411FEA"/>
    <w:rsid w:val="00412446"/>
    <w:rsid w:val="00414921"/>
    <w:rsid w:val="00415593"/>
    <w:rsid w:val="004178C7"/>
    <w:rsid w:val="00417D88"/>
    <w:rsid w:val="00417F88"/>
    <w:rsid w:val="00421687"/>
    <w:rsid w:val="00423FAF"/>
    <w:rsid w:val="004247E2"/>
    <w:rsid w:val="00424C07"/>
    <w:rsid w:val="004263A6"/>
    <w:rsid w:val="0042760B"/>
    <w:rsid w:val="004300AA"/>
    <w:rsid w:val="004324F4"/>
    <w:rsid w:val="00433159"/>
    <w:rsid w:val="00434183"/>
    <w:rsid w:val="00434DE4"/>
    <w:rsid w:val="00436196"/>
    <w:rsid w:val="004417FB"/>
    <w:rsid w:val="00445A37"/>
    <w:rsid w:val="00446D2E"/>
    <w:rsid w:val="00451CF1"/>
    <w:rsid w:val="00452A7D"/>
    <w:rsid w:val="004540DF"/>
    <w:rsid w:val="0045450A"/>
    <w:rsid w:val="00457022"/>
    <w:rsid w:val="00460EBF"/>
    <w:rsid w:val="00463660"/>
    <w:rsid w:val="0046478D"/>
    <w:rsid w:val="004651EB"/>
    <w:rsid w:val="00467307"/>
    <w:rsid w:val="00470FB1"/>
    <w:rsid w:val="00472590"/>
    <w:rsid w:val="00473363"/>
    <w:rsid w:val="00473CF2"/>
    <w:rsid w:val="00482555"/>
    <w:rsid w:val="00484B13"/>
    <w:rsid w:val="004868A3"/>
    <w:rsid w:val="00487C40"/>
    <w:rsid w:val="004923BC"/>
    <w:rsid w:val="004924CF"/>
    <w:rsid w:val="0049339D"/>
    <w:rsid w:val="00495691"/>
    <w:rsid w:val="00496186"/>
    <w:rsid w:val="004A146F"/>
    <w:rsid w:val="004A667D"/>
    <w:rsid w:val="004A7341"/>
    <w:rsid w:val="004B0FB4"/>
    <w:rsid w:val="004B213A"/>
    <w:rsid w:val="004B35C3"/>
    <w:rsid w:val="004B38DE"/>
    <w:rsid w:val="004B6552"/>
    <w:rsid w:val="004C0E3D"/>
    <w:rsid w:val="004C25A3"/>
    <w:rsid w:val="004C3C74"/>
    <w:rsid w:val="004C4116"/>
    <w:rsid w:val="004C5C6D"/>
    <w:rsid w:val="004C76BC"/>
    <w:rsid w:val="004D42BA"/>
    <w:rsid w:val="004D485B"/>
    <w:rsid w:val="004D572B"/>
    <w:rsid w:val="004D6FCC"/>
    <w:rsid w:val="004E03D2"/>
    <w:rsid w:val="004E3A46"/>
    <w:rsid w:val="004E46E6"/>
    <w:rsid w:val="004E4B2E"/>
    <w:rsid w:val="004F06EA"/>
    <w:rsid w:val="004F494F"/>
    <w:rsid w:val="00500BA1"/>
    <w:rsid w:val="00504906"/>
    <w:rsid w:val="00505D3D"/>
    <w:rsid w:val="005072FA"/>
    <w:rsid w:val="005078FF"/>
    <w:rsid w:val="00511DF2"/>
    <w:rsid w:val="00514564"/>
    <w:rsid w:val="0052086F"/>
    <w:rsid w:val="005218D6"/>
    <w:rsid w:val="00522023"/>
    <w:rsid w:val="0052442F"/>
    <w:rsid w:val="00524B94"/>
    <w:rsid w:val="00525914"/>
    <w:rsid w:val="00526DAE"/>
    <w:rsid w:val="00533A2A"/>
    <w:rsid w:val="00533C3B"/>
    <w:rsid w:val="005372AE"/>
    <w:rsid w:val="005400D2"/>
    <w:rsid w:val="005428DE"/>
    <w:rsid w:val="00545277"/>
    <w:rsid w:val="005462C1"/>
    <w:rsid w:val="00553F8E"/>
    <w:rsid w:val="005604F2"/>
    <w:rsid w:val="00561EFB"/>
    <w:rsid w:val="00563183"/>
    <w:rsid w:val="0056406B"/>
    <w:rsid w:val="00564DF5"/>
    <w:rsid w:val="00565025"/>
    <w:rsid w:val="00570ABE"/>
    <w:rsid w:val="00573206"/>
    <w:rsid w:val="005736CB"/>
    <w:rsid w:val="005763A1"/>
    <w:rsid w:val="00577747"/>
    <w:rsid w:val="005854F3"/>
    <w:rsid w:val="0058755D"/>
    <w:rsid w:val="00590BEC"/>
    <w:rsid w:val="00592235"/>
    <w:rsid w:val="0059521C"/>
    <w:rsid w:val="00595B32"/>
    <w:rsid w:val="00597708"/>
    <w:rsid w:val="00597C85"/>
    <w:rsid w:val="005A02A0"/>
    <w:rsid w:val="005A1B0F"/>
    <w:rsid w:val="005A22F2"/>
    <w:rsid w:val="005A3280"/>
    <w:rsid w:val="005A488E"/>
    <w:rsid w:val="005A636D"/>
    <w:rsid w:val="005A638C"/>
    <w:rsid w:val="005A78FA"/>
    <w:rsid w:val="005B0E3B"/>
    <w:rsid w:val="005B1D8D"/>
    <w:rsid w:val="005B2219"/>
    <w:rsid w:val="005B31BE"/>
    <w:rsid w:val="005B4C4A"/>
    <w:rsid w:val="005B6B6F"/>
    <w:rsid w:val="005C0079"/>
    <w:rsid w:val="005C1176"/>
    <w:rsid w:val="005C485A"/>
    <w:rsid w:val="005C486E"/>
    <w:rsid w:val="005C7720"/>
    <w:rsid w:val="005D0617"/>
    <w:rsid w:val="005D0833"/>
    <w:rsid w:val="005D22EC"/>
    <w:rsid w:val="005D5872"/>
    <w:rsid w:val="005E0EC0"/>
    <w:rsid w:val="005E2338"/>
    <w:rsid w:val="005E2719"/>
    <w:rsid w:val="005E2DF9"/>
    <w:rsid w:val="005E66FA"/>
    <w:rsid w:val="005E6EAB"/>
    <w:rsid w:val="005E6F97"/>
    <w:rsid w:val="005F0642"/>
    <w:rsid w:val="005F09F0"/>
    <w:rsid w:val="00600920"/>
    <w:rsid w:val="006014C7"/>
    <w:rsid w:val="006026B1"/>
    <w:rsid w:val="00610AA9"/>
    <w:rsid w:val="0061193E"/>
    <w:rsid w:val="00613F0D"/>
    <w:rsid w:val="0061714C"/>
    <w:rsid w:val="0061762A"/>
    <w:rsid w:val="006243C7"/>
    <w:rsid w:val="00625663"/>
    <w:rsid w:val="00626660"/>
    <w:rsid w:val="00626984"/>
    <w:rsid w:val="00627539"/>
    <w:rsid w:val="0063108E"/>
    <w:rsid w:val="00633AD3"/>
    <w:rsid w:val="006363DA"/>
    <w:rsid w:val="0064258A"/>
    <w:rsid w:val="00642BEF"/>
    <w:rsid w:val="006434BB"/>
    <w:rsid w:val="006458B9"/>
    <w:rsid w:val="00645E71"/>
    <w:rsid w:val="00647E94"/>
    <w:rsid w:val="006510E3"/>
    <w:rsid w:val="00651FC7"/>
    <w:rsid w:val="00653B31"/>
    <w:rsid w:val="006612BD"/>
    <w:rsid w:val="006645A3"/>
    <w:rsid w:val="0066528D"/>
    <w:rsid w:val="00665416"/>
    <w:rsid w:val="00670077"/>
    <w:rsid w:val="0067017B"/>
    <w:rsid w:val="00672496"/>
    <w:rsid w:val="00673A8C"/>
    <w:rsid w:val="00676905"/>
    <w:rsid w:val="00680C08"/>
    <w:rsid w:val="006912DC"/>
    <w:rsid w:val="00692280"/>
    <w:rsid w:val="0069311A"/>
    <w:rsid w:val="006937D4"/>
    <w:rsid w:val="006940E1"/>
    <w:rsid w:val="00697A59"/>
    <w:rsid w:val="006A0798"/>
    <w:rsid w:val="006A215A"/>
    <w:rsid w:val="006A3646"/>
    <w:rsid w:val="006A450F"/>
    <w:rsid w:val="006A4967"/>
    <w:rsid w:val="006A6AF5"/>
    <w:rsid w:val="006B3DA7"/>
    <w:rsid w:val="006B3E01"/>
    <w:rsid w:val="006C186F"/>
    <w:rsid w:val="006C251C"/>
    <w:rsid w:val="006C4D24"/>
    <w:rsid w:val="006C620A"/>
    <w:rsid w:val="006D03E8"/>
    <w:rsid w:val="006D50A3"/>
    <w:rsid w:val="006D568F"/>
    <w:rsid w:val="006E21C7"/>
    <w:rsid w:val="006E3518"/>
    <w:rsid w:val="006E7E0B"/>
    <w:rsid w:val="006F0235"/>
    <w:rsid w:val="006F1E20"/>
    <w:rsid w:val="006F1EB3"/>
    <w:rsid w:val="006F513E"/>
    <w:rsid w:val="006F7F8C"/>
    <w:rsid w:val="00700817"/>
    <w:rsid w:val="0070206D"/>
    <w:rsid w:val="00703952"/>
    <w:rsid w:val="00716124"/>
    <w:rsid w:val="007169FF"/>
    <w:rsid w:val="00717288"/>
    <w:rsid w:val="00720138"/>
    <w:rsid w:val="00720E56"/>
    <w:rsid w:val="0072593D"/>
    <w:rsid w:val="00727E52"/>
    <w:rsid w:val="00731DF1"/>
    <w:rsid w:val="00732717"/>
    <w:rsid w:val="00732C06"/>
    <w:rsid w:val="00732F55"/>
    <w:rsid w:val="00733601"/>
    <w:rsid w:val="00740576"/>
    <w:rsid w:val="00741FBE"/>
    <w:rsid w:val="0074432B"/>
    <w:rsid w:val="00752822"/>
    <w:rsid w:val="00753452"/>
    <w:rsid w:val="00755312"/>
    <w:rsid w:val="0075533F"/>
    <w:rsid w:val="00755C27"/>
    <w:rsid w:val="00757A2B"/>
    <w:rsid w:val="00760C0F"/>
    <w:rsid w:val="007673F8"/>
    <w:rsid w:val="00772B3F"/>
    <w:rsid w:val="0077311D"/>
    <w:rsid w:val="00773204"/>
    <w:rsid w:val="00775B9E"/>
    <w:rsid w:val="00776555"/>
    <w:rsid w:val="007807D4"/>
    <w:rsid w:val="00780A8C"/>
    <w:rsid w:val="00781695"/>
    <w:rsid w:val="00782B5B"/>
    <w:rsid w:val="00782E07"/>
    <w:rsid w:val="00783D0E"/>
    <w:rsid w:val="00785DE7"/>
    <w:rsid w:val="007869AE"/>
    <w:rsid w:val="00786A50"/>
    <w:rsid w:val="007903A4"/>
    <w:rsid w:val="00793AD6"/>
    <w:rsid w:val="00793B4D"/>
    <w:rsid w:val="00795895"/>
    <w:rsid w:val="007A200A"/>
    <w:rsid w:val="007A25B7"/>
    <w:rsid w:val="007A2F03"/>
    <w:rsid w:val="007A4259"/>
    <w:rsid w:val="007A67C5"/>
    <w:rsid w:val="007A7DE8"/>
    <w:rsid w:val="007B4308"/>
    <w:rsid w:val="007B4BE5"/>
    <w:rsid w:val="007B7C49"/>
    <w:rsid w:val="007C01AA"/>
    <w:rsid w:val="007C34B7"/>
    <w:rsid w:val="007C355B"/>
    <w:rsid w:val="007C3CD0"/>
    <w:rsid w:val="007C538D"/>
    <w:rsid w:val="007C552A"/>
    <w:rsid w:val="007C6D63"/>
    <w:rsid w:val="007D0C35"/>
    <w:rsid w:val="007D2A30"/>
    <w:rsid w:val="007D351D"/>
    <w:rsid w:val="007D36B3"/>
    <w:rsid w:val="007D504B"/>
    <w:rsid w:val="007D616A"/>
    <w:rsid w:val="007D7DD4"/>
    <w:rsid w:val="007D7E53"/>
    <w:rsid w:val="007D7E97"/>
    <w:rsid w:val="007E0651"/>
    <w:rsid w:val="007E1155"/>
    <w:rsid w:val="007F119E"/>
    <w:rsid w:val="007F176B"/>
    <w:rsid w:val="007F25DB"/>
    <w:rsid w:val="007F3D82"/>
    <w:rsid w:val="007F5780"/>
    <w:rsid w:val="007F5A2B"/>
    <w:rsid w:val="007F6AB0"/>
    <w:rsid w:val="007F7587"/>
    <w:rsid w:val="007F7A00"/>
    <w:rsid w:val="00800941"/>
    <w:rsid w:val="00803694"/>
    <w:rsid w:val="008040B1"/>
    <w:rsid w:val="00804898"/>
    <w:rsid w:val="008052BE"/>
    <w:rsid w:val="0080710E"/>
    <w:rsid w:val="0080754A"/>
    <w:rsid w:val="00807659"/>
    <w:rsid w:val="0081204D"/>
    <w:rsid w:val="0081447B"/>
    <w:rsid w:val="0082089D"/>
    <w:rsid w:val="00820B10"/>
    <w:rsid w:val="00821CA0"/>
    <w:rsid w:val="00826FAB"/>
    <w:rsid w:val="008304CD"/>
    <w:rsid w:val="008310A7"/>
    <w:rsid w:val="0083127E"/>
    <w:rsid w:val="008314A0"/>
    <w:rsid w:val="0083554F"/>
    <w:rsid w:val="00835BB5"/>
    <w:rsid w:val="00837110"/>
    <w:rsid w:val="008419D3"/>
    <w:rsid w:val="00841DDE"/>
    <w:rsid w:val="008424B2"/>
    <w:rsid w:val="00843924"/>
    <w:rsid w:val="00847DAC"/>
    <w:rsid w:val="00851446"/>
    <w:rsid w:val="00852BDC"/>
    <w:rsid w:val="0085329F"/>
    <w:rsid w:val="00853D40"/>
    <w:rsid w:val="00856A1A"/>
    <w:rsid w:val="008629DE"/>
    <w:rsid w:val="008651A7"/>
    <w:rsid w:val="00867FC8"/>
    <w:rsid w:val="00871F68"/>
    <w:rsid w:val="00872859"/>
    <w:rsid w:val="00880253"/>
    <w:rsid w:val="0088612E"/>
    <w:rsid w:val="00890205"/>
    <w:rsid w:val="00890A37"/>
    <w:rsid w:val="008911FD"/>
    <w:rsid w:val="008923F1"/>
    <w:rsid w:val="008A219A"/>
    <w:rsid w:val="008A240A"/>
    <w:rsid w:val="008A7C98"/>
    <w:rsid w:val="008B0068"/>
    <w:rsid w:val="008B0C16"/>
    <w:rsid w:val="008B11B8"/>
    <w:rsid w:val="008B3735"/>
    <w:rsid w:val="008B50E4"/>
    <w:rsid w:val="008C26C6"/>
    <w:rsid w:val="008D0CDE"/>
    <w:rsid w:val="008D1BAA"/>
    <w:rsid w:val="008D7330"/>
    <w:rsid w:val="008E1FB3"/>
    <w:rsid w:val="008E3A37"/>
    <w:rsid w:val="008E597A"/>
    <w:rsid w:val="008E61F9"/>
    <w:rsid w:val="008E6742"/>
    <w:rsid w:val="008F362C"/>
    <w:rsid w:val="008F385A"/>
    <w:rsid w:val="008F3D64"/>
    <w:rsid w:val="008F4397"/>
    <w:rsid w:val="008F60D5"/>
    <w:rsid w:val="00900D46"/>
    <w:rsid w:val="00902A14"/>
    <w:rsid w:val="00904D54"/>
    <w:rsid w:val="009076D0"/>
    <w:rsid w:val="009126D5"/>
    <w:rsid w:val="00912B0D"/>
    <w:rsid w:val="00920538"/>
    <w:rsid w:val="00920720"/>
    <w:rsid w:val="00921AAD"/>
    <w:rsid w:val="0092318B"/>
    <w:rsid w:val="009262DB"/>
    <w:rsid w:val="0092732B"/>
    <w:rsid w:val="00927E5D"/>
    <w:rsid w:val="009308E5"/>
    <w:rsid w:val="009317FB"/>
    <w:rsid w:val="00933DE2"/>
    <w:rsid w:val="0093771F"/>
    <w:rsid w:val="00941E86"/>
    <w:rsid w:val="0094420D"/>
    <w:rsid w:val="00944F6F"/>
    <w:rsid w:val="00952221"/>
    <w:rsid w:val="009523D3"/>
    <w:rsid w:val="00952926"/>
    <w:rsid w:val="009578F9"/>
    <w:rsid w:val="009618B4"/>
    <w:rsid w:val="00961BA1"/>
    <w:rsid w:val="009641D8"/>
    <w:rsid w:val="009723E4"/>
    <w:rsid w:val="00974332"/>
    <w:rsid w:val="009768D1"/>
    <w:rsid w:val="00981673"/>
    <w:rsid w:val="00984131"/>
    <w:rsid w:val="00985483"/>
    <w:rsid w:val="00990E61"/>
    <w:rsid w:val="00992E5D"/>
    <w:rsid w:val="0099311A"/>
    <w:rsid w:val="0099531D"/>
    <w:rsid w:val="00995D53"/>
    <w:rsid w:val="009A1B3B"/>
    <w:rsid w:val="009A338A"/>
    <w:rsid w:val="009B6750"/>
    <w:rsid w:val="009C74BA"/>
    <w:rsid w:val="009D0BE4"/>
    <w:rsid w:val="009D0D79"/>
    <w:rsid w:val="009D4AB8"/>
    <w:rsid w:val="009D55C7"/>
    <w:rsid w:val="009D7EA5"/>
    <w:rsid w:val="009E0B9A"/>
    <w:rsid w:val="009E0D7C"/>
    <w:rsid w:val="009E5248"/>
    <w:rsid w:val="009E5815"/>
    <w:rsid w:val="009E64A6"/>
    <w:rsid w:val="009E6C28"/>
    <w:rsid w:val="009E78A1"/>
    <w:rsid w:val="009F2730"/>
    <w:rsid w:val="009F3F85"/>
    <w:rsid w:val="00A01167"/>
    <w:rsid w:val="00A036B8"/>
    <w:rsid w:val="00A04751"/>
    <w:rsid w:val="00A05D8C"/>
    <w:rsid w:val="00A070AB"/>
    <w:rsid w:val="00A11ABB"/>
    <w:rsid w:val="00A14E40"/>
    <w:rsid w:val="00A17E0A"/>
    <w:rsid w:val="00A216AB"/>
    <w:rsid w:val="00A26198"/>
    <w:rsid w:val="00A27217"/>
    <w:rsid w:val="00A321E9"/>
    <w:rsid w:val="00A3579B"/>
    <w:rsid w:val="00A363F1"/>
    <w:rsid w:val="00A368D9"/>
    <w:rsid w:val="00A412B3"/>
    <w:rsid w:val="00A42ACD"/>
    <w:rsid w:val="00A42D9B"/>
    <w:rsid w:val="00A43429"/>
    <w:rsid w:val="00A4521A"/>
    <w:rsid w:val="00A5092D"/>
    <w:rsid w:val="00A50C8F"/>
    <w:rsid w:val="00A60721"/>
    <w:rsid w:val="00A61CBE"/>
    <w:rsid w:val="00A62B1A"/>
    <w:rsid w:val="00A67C0A"/>
    <w:rsid w:val="00A81EFB"/>
    <w:rsid w:val="00A82666"/>
    <w:rsid w:val="00A838FD"/>
    <w:rsid w:val="00A84D26"/>
    <w:rsid w:val="00A85CC0"/>
    <w:rsid w:val="00A86E4A"/>
    <w:rsid w:val="00A955EF"/>
    <w:rsid w:val="00A9677B"/>
    <w:rsid w:val="00A96F02"/>
    <w:rsid w:val="00AA2610"/>
    <w:rsid w:val="00AA6D96"/>
    <w:rsid w:val="00AB0C5D"/>
    <w:rsid w:val="00AB1C06"/>
    <w:rsid w:val="00AB490B"/>
    <w:rsid w:val="00AB6CB5"/>
    <w:rsid w:val="00AB6FF8"/>
    <w:rsid w:val="00AC0B0C"/>
    <w:rsid w:val="00AC36BC"/>
    <w:rsid w:val="00AC4C2A"/>
    <w:rsid w:val="00AD18B1"/>
    <w:rsid w:val="00AD281C"/>
    <w:rsid w:val="00AD3EE9"/>
    <w:rsid w:val="00AE07FF"/>
    <w:rsid w:val="00AE4463"/>
    <w:rsid w:val="00AE4971"/>
    <w:rsid w:val="00AE4F52"/>
    <w:rsid w:val="00AE6D6A"/>
    <w:rsid w:val="00AF055E"/>
    <w:rsid w:val="00AF33F3"/>
    <w:rsid w:val="00B00751"/>
    <w:rsid w:val="00B0206A"/>
    <w:rsid w:val="00B022EF"/>
    <w:rsid w:val="00B10B10"/>
    <w:rsid w:val="00B15826"/>
    <w:rsid w:val="00B15E9B"/>
    <w:rsid w:val="00B24BC4"/>
    <w:rsid w:val="00B25A2F"/>
    <w:rsid w:val="00B27D10"/>
    <w:rsid w:val="00B33C60"/>
    <w:rsid w:val="00B3559A"/>
    <w:rsid w:val="00B35A92"/>
    <w:rsid w:val="00B42C62"/>
    <w:rsid w:val="00B44913"/>
    <w:rsid w:val="00B44C71"/>
    <w:rsid w:val="00B46812"/>
    <w:rsid w:val="00B5650E"/>
    <w:rsid w:val="00B570A9"/>
    <w:rsid w:val="00B57447"/>
    <w:rsid w:val="00B57841"/>
    <w:rsid w:val="00B603E4"/>
    <w:rsid w:val="00B6042B"/>
    <w:rsid w:val="00B662EF"/>
    <w:rsid w:val="00B72FA6"/>
    <w:rsid w:val="00B73A8B"/>
    <w:rsid w:val="00B7685B"/>
    <w:rsid w:val="00B76C9F"/>
    <w:rsid w:val="00B76F44"/>
    <w:rsid w:val="00B817BC"/>
    <w:rsid w:val="00B83D61"/>
    <w:rsid w:val="00B84020"/>
    <w:rsid w:val="00B85DE4"/>
    <w:rsid w:val="00B85E3F"/>
    <w:rsid w:val="00B9140A"/>
    <w:rsid w:val="00B96E5B"/>
    <w:rsid w:val="00BA2532"/>
    <w:rsid w:val="00BA414A"/>
    <w:rsid w:val="00BA76C1"/>
    <w:rsid w:val="00BB59A4"/>
    <w:rsid w:val="00BB62D1"/>
    <w:rsid w:val="00BC0A2E"/>
    <w:rsid w:val="00BC1F7C"/>
    <w:rsid w:val="00BC2295"/>
    <w:rsid w:val="00BC25F4"/>
    <w:rsid w:val="00BC6C02"/>
    <w:rsid w:val="00BD2331"/>
    <w:rsid w:val="00BD5431"/>
    <w:rsid w:val="00BD62D4"/>
    <w:rsid w:val="00BD65CA"/>
    <w:rsid w:val="00BD73E8"/>
    <w:rsid w:val="00BD7633"/>
    <w:rsid w:val="00BE1E6B"/>
    <w:rsid w:val="00BE34CA"/>
    <w:rsid w:val="00BE476A"/>
    <w:rsid w:val="00BE69ED"/>
    <w:rsid w:val="00BE7033"/>
    <w:rsid w:val="00BE70B3"/>
    <w:rsid w:val="00BF01FE"/>
    <w:rsid w:val="00BF4664"/>
    <w:rsid w:val="00BF595E"/>
    <w:rsid w:val="00BF655D"/>
    <w:rsid w:val="00C0146E"/>
    <w:rsid w:val="00C0192E"/>
    <w:rsid w:val="00C14104"/>
    <w:rsid w:val="00C1562E"/>
    <w:rsid w:val="00C1612D"/>
    <w:rsid w:val="00C16EFF"/>
    <w:rsid w:val="00C2577B"/>
    <w:rsid w:val="00C25C9C"/>
    <w:rsid w:val="00C31F8F"/>
    <w:rsid w:val="00C338F7"/>
    <w:rsid w:val="00C35045"/>
    <w:rsid w:val="00C350EC"/>
    <w:rsid w:val="00C3691F"/>
    <w:rsid w:val="00C37399"/>
    <w:rsid w:val="00C401B4"/>
    <w:rsid w:val="00C42749"/>
    <w:rsid w:val="00C476B0"/>
    <w:rsid w:val="00C52462"/>
    <w:rsid w:val="00C558AE"/>
    <w:rsid w:val="00C566B4"/>
    <w:rsid w:val="00C60215"/>
    <w:rsid w:val="00C62814"/>
    <w:rsid w:val="00C62D29"/>
    <w:rsid w:val="00C633F7"/>
    <w:rsid w:val="00C65FB7"/>
    <w:rsid w:val="00C73A1D"/>
    <w:rsid w:val="00C74192"/>
    <w:rsid w:val="00C74B76"/>
    <w:rsid w:val="00C74ED2"/>
    <w:rsid w:val="00C76992"/>
    <w:rsid w:val="00C77F6D"/>
    <w:rsid w:val="00C80485"/>
    <w:rsid w:val="00C826C2"/>
    <w:rsid w:val="00C8284E"/>
    <w:rsid w:val="00C86670"/>
    <w:rsid w:val="00C90D5C"/>
    <w:rsid w:val="00C92820"/>
    <w:rsid w:val="00C953EE"/>
    <w:rsid w:val="00C97645"/>
    <w:rsid w:val="00C9772C"/>
    <w:rsid w:val="00CA14FB"/>
    <w:rsid w:val="00CA1B09"/>
    <w:rsid w:val="00CA2825"/>
    <w:rsid w:val="00CA43B6"/>
    <w:rsid w:val="00CA530E"/>
    <w:rsid w:val="00CA75B5"/>
    <w:rsid w:val="00CB627A"/>
    <w:rsid w:val="00CC00BD"/>
    <w:rsid w:val="00CC1160"/>
    <w:rsid w:val="00CC3136"/>
    <w:rsid w:val="00CC3185"/>
    <w:rsid w:val="00CC44B6"/>
    <w:rsid w:val="00CD1E26"/>
    <w:rsid w:val="00CD22B8"/>
    <w:rsid w:val="00CD2468"/>
    <w:rsid w:val="00CD282E"/>
    <w:rsid w:val="00CD3C94"/>
    <w:rsid w:val="00CD44E9"/>
    <w:rsid w:val="00CD466A"/>
    <w:rsid w:val="00CD54AA"/>
    <w:rsid w:val="00CD566E"/>
    <w:rsid w:val="00CD6AAE"/>
    <w:rsid w:val="00CE0372"/>
    <w:rsid w:val="00CE0B7F"/>
    <w:rsid w:val="00CE145E"/>
    <w:rsid w:val="00CE6961"/>
    <w:rsid w:val="00CE7BF4"/>
    <w:rsid w:val="00CF09DE"/>
    <w:rsid w:val="00CF56EC"/>
    <w:rsid w:val="00CF5704"/>
    <w:rsid w:val="00CF5B5D"/>
    <w:rsid w:val="00CF7DB8"/>
    <w:rsid w:val="00D00B99"/>
    <w:rsid w:val="00D054D3"/>
    <w:rsid w:val="00D06454"/>
    <w:rsid w:val="00D06CC4"/>
    <w:rsid w:val="00D1023D"/>
    <w:rsid w:val="00D10386"/>
    <w:rsid w:val="00D1517E"/>
    <w:rsid w:val="00D172AD"/>
    <w:rsid w:val="00D21529"/>
    <w:rsid w:val="00D246A3"/>
    <w:rsid w:val="00D25E04"/>
    <w:rsid w:val="00D2737B"/>
    <w:rsid w:val="00D30FCD"/>
    <w:rsid w:val="00D33FC2"/>
    <w:rsid w:val="00D34F62"/>
    <w:rsid w:val="00D356E0"/>
    <w:rsid w:val="00D43194"/>
    <w:rsid w:val="00D431B4"/>
    <w:rsid w:val="00D508B6"/>
    <w:rsid w:val="00D51405"/>
    <w:rsid w:val="00D5391B"/>
    <w:rsid w:val="00D548C9"/>
    <w:rsid w:val="00D60032"/>
    <w:rsid w:val="00D60044"/>
    <w:rsid w:val="00D61966"/>
    <w:rsid w:val="00D63232"/>
    <w:rsid w:val="00D6537B"/>
    <w:rsid w:val="00D661B1"/>
    <w:rsid w:val="00D72C65"/>
    <w:rsid w:val="00D736CF"/>
    <w:rsid w:val="00D756BC"/>
    <w:rsid w:val="00D76E45"/>
    <w:rsid w:val="00D774F2"/>
    <w:rsid w:val="00D81436"/>
    <w:rsid w:val="00D83B81"/>
    <w:rsid w:val="00D85105"/>
    <w:rsid w:val="00D86388"/>
    <w:rsid w:val="00D868FE"/>
    <w:rsid w:val="00D871A8"/>
    <w:rsid w:val="00D904AC"/>
    <w:rsid w:val="00D907D3"/>
    <w:rsid w:val="00D90ABB"/>
    <w:rsid w:val="00D92DD5"/>
    <w:rsid w:val="00D95D6D"/>
    <w:rsid w:val="00DA3227"/>
    <w:rsid w:val="00DA3B2E"/>
    <w:rsid w:val="00DA3FBC"/>
    <w:rsid w:val="00DB2384"/>
    <w:rsid w:val="00DB4C4E"/>
    <w:rsid w:val="00DC5C1E"/>
    <w:rsid w:val="00DC6AA0"/>
    <w:rsid w:val="00DD150B"/>
    <w:rsid w:val="00DD4904"/>
    <w:rsid w:val="00DD7233"/>
    <w:rsid w:val="00DE71A4"/>
    <w:rsid w:val="00DE734F"/>
    <w:rsid w:val="00DE78D3"/>
    <w:rsid w:val="00DF00B5"/>
    <w:rsid w:val="00DF5045"/>
    <w:rsid w:val="00DF514C"/>
    <w:rsid w:val="00E02D1F"/>
    <w:rsid w:val="00E0432A"/>
    <w:rsid w:val="00E07F96"/>
    <w:rsid w:val="00E11843"/>
    <w:rsid w:val="00E12C33"/>
    <w:rsid w:val="00E15B89"/>
    <w:rsid w:val="00E1782F"/>
    <w:rsid w:val="00E17DCF"/>
    <w:rsid w:val="00E21E97"/>
    <w:rsid w:val="00E27C97"/>
    <w:rsid w:val="00E343B7"/>
    <w:rsid w:val="00E44DAE"/>
    <w:rsid w:val="00E513F6"/>
    <w:rsid w:val="00E51B57"/>
    <w:rsid w:val="00E52A2B"/>
    <w:rsid w:val="00E5326E"/>
    <w:rsid w:val="00E53CDE"/>
    <w:rsid w:val="00E56D56"/>
    <w:rsid w:val="00E60D62"/>
    <w:rsid w:val="00E610BA"/>
    <w:rsid w:val="00E62E92"/>
    <w:rsid w:val="00E641AE"/>
    <w:rsid w:val="00E645C8"/>
    <w:rsid w:val="00E64F4F"/>
    <w:rsid w:val="00E65AE2"/>
    <w:rsid w:val="00E70A49"/>
    <w:rsid w:val="00E720E3"/>
    <w:rsid w:val="00E772B5"/>
    <w:rsid w:val="00E82E7C"/>
    <w:rsid w:val="00E83F1F"/>
    <w:rsid w:val="00E84396"/>
    <w:rsid w:val="00E8524D"/>
    <w:rsid w:val="00E9066B"/>
    <w:rsid w:val="00E918F7"/>
    <w:rsid w:val="00E951DA"/>
    <w:rsid w:val="00EA2D21"/>
    <w:rsid w:val="00EA587E"/>
    <w:rsid w:val="00EA5BC4"/>
    <w:rsid w:val="00EA5FE5"/>
    <w:rsid w:val="00EA7182"/>
    <w:rsid w:val="00EB011F"/>
    <w:rsid w:val="00EB0C28"/>
    <w:rsid w:val="00EB0EF5"/>
    <w:rsid w:val="00EB1E4F"/>
    <w:rsid w:val="00EC1A25"/>
    <w:rsid w:val="00EC3E73"/>
    <w:rsid w:val="00EC4900"/>
    <w:rsid w:val="00EC4B00"/>
    <w:rsid w:val="00ED110F"/>
    <w:rsid w:val="00ED18E4"/>
    <w:rsid w:val="00ED41DE"/>
    <w:rsid w:val="00ED51D3"/>
    <w:rsid w:val="00ED5CA6"/>
    <w:rsid w:val="00ED662C"/>
    <w:rsid w:val="00ED7724"/>
    <w:rsid w:val="00EE1EDB"/>
    <w:rsid w:val="00EE2BB3"/>
    <w:rsid w:val="00EE480A"/>
    <w:rsid w:val="00EE6056"/>
    <w:rsid w:val="00EE6715"/>
    <w:rsid w:val="00EE6DA6"/>
    <w:rsid w:val="00EE7D61"/>
    <w:rsid w:val="00EF1AD8"/>
    <w:rsid w:val="00EF5C33"/>
    <w:rsid w:val="00F0020F"/>
    <w:rsid w:val="00F00380"/>
    <w:rsid w:val="00F00558"/>
    <w:rsid w:val="00F02F92"/>
    <w:rsid w:val="00F04AB7"/>
    <w:rsid w:val="00F05FA7"/>
    <w:rsid w:val="00F07714"/>
    <w:rsid w:val="00F07A0F"/>
    <w:rsid w:val="00F07C43"/>
    <w:rsid w:val="00F10617"/>
    <w:rsid w:val="00F113B6"/>
    <w:rsid w:val="00F11C12"/>
    <w:rsid w:val="00F1279D"/>
    <w:rsid w:val="00F179E8"/>
    <w:rsid w:val="00F22884"/>
    <w:rsid w:val="00F24AFA"/>
    <w:rsid w:val="00F2611B"/>
    <w:rsid w:val="00F26451"/>
    <w:rsid w:val="00F30A6B"/>
    <w:rsid w:val="00F30C08"/>
    <w:rsid w:val="00F31390"/>
    <w:rsid w:val="00F317DE"/>
    <w:rsid w:val="00F32696"/>
    <w:rsid w:val="00F3554C"/>
    <w:rsid w:val="00F372CE"/>
    <w:rsid w:val="00F41767"/>
    <w:rsid w:val="00F43F15"/>
    <w:rsid w:val="00F440B6"/>
    <w:rsid w:val="00F44E4D"/>
    <w:rsid w:val="00F507DC"/>
    <w:rsid w:val="00F5228E"/>
    <w:rsid w:val="00F52EB5"/>
    <w:rsid w:val="00F5366D"/>
    <w:rsid w:val="00F57B3B"/>
    <w:rsid w:val="00F67A54"/>
    <w:rsid w:val="00F747C8"/>
    <w:rsid w:val="00F821A5"/>
    <w:rsid w:val="00F85AD2"/>
    <w:rsid w:val="00F901D8"/>
    <w:rsid w:val="00F91234"/>
    <w:rsid w:val="00F91DB7"/>
    <w:rsid w:val="00F943EF"/>
    <w:rsid w:val="00FA0AB0"/>
    <w:rsid w:val="00FA35C6"/>
    <w:rsid w:val="00FA49B1"/>
    <w:rsid w:val="00FB012F"/>
    <w:rsid w:val="00FB0B86"/>
    <w:rsid w:val="00FB3B04"/>
    <w:rsid w:val="00FB478A"/>
    <w:rsid w:val="00FB5E0B"/>
    <w:rsid w:val="00FB74A3"/>
    <w:rsid w:val="00FC3294"/>
    <w:rsid w:val="00FC73D7"/>
    <w:rsid w:val="00FD07A0"/>
    <w:rsid w:val="00FD409F"/>
    <w:rsid w:val="00FD48ED"/>
    <w:rsid w:val="00FD5091"/>
    <w:rsid w:val="00FD5D91"/>
    <w:rsid w:val="00FD6A91"/>
    <w:rsid w:val="00FE2E12"/>
    <w:rsid w:val="00FE319A"/>
    <w:rsid w:val="00FE3611"/>
    <w:rsid w:val="00FE426E"/>
    <w:rsid w:val="00FE63FD"/>
    <w:rsid w:val="00FE77C5"/>
    <w:rsid w:val="00FF00C3"/>
    <w:rsid w:val="00FF057C"/>
    <w:rsid w:val="00FF2851"/>
    <w:rsid w:val="00FF2D69"/>
    <w:rsid w:val="00FF4046"/>
    <w:rsid w:val="00FF6D2A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3C"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B23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har"/>
    <w:uiPriority w:val="9"/>
    <w:qFormat/>
    <w:rsid w:val="00DB2384"/>
    <w:pPr>
      <w:spacing w:before="100" w:beforeAutospacing="1" w:after="100" w:afterAutospacing="1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B238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ng-star-inserted">
    <w:name w:val="ng-star-inserted"/>
    <w:basedOn w:val="Fontepargpadro"/>
    <w:rsid w:val="00DB2384"/>
  </w:style>
  <w:style w:type="character" w:customStyle="1" w:styleId="sr-only">
    <w:name w:val="sr-only"/>
    <w:basedOn w:val="Fontepargpadro"/>
    <w:rsid w:val="00DB2384"/>
  </w:style>
  <w:style w:type="character" w:customStyle="1" w:styleId="Ttulo4Char">
    <w:name w:val="Título 4 Char"/>
    <w:basedOn w:val="Fontepargpadro"/>
    <w:link w:val="Ttulo4"/>
    <w:uiPriority w:val="9"/>
    <w:rsid w:val="00DB23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B238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2384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E03D2"/>
    <w:pPr>
      <w:pBdr>
        <w:bottom w:val="single" w:sz="6" w:space="1" w:color="auto"/>
      </w:pBdr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E03D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E03D2"/>
    <w:pPr>
      <w:pBdr>
        <w:top w:val="single" w:sz="6" w:space="1" w:color="auto"/>
      </w:pBdr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E03D2"/>
    <w:rPr>
      <w:rFonts w:ascii="Arial" w:eastAsia="Times New Roman" w:hAnsi="Arial" w:cs="Arial"/>
      <w:vanish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6845">
          <w:marLeft w:val="-118"/>
          <w:marRight w:val="-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1289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Henrique</dc:creator>
  <cp:lastModifiedBy>José Henrique</cp:lastModifiedBy>
  <cp:revision>2</cp:revision>
  <dcterms:created xsi:type="dcterms:W3CDTF">2020-09-02T12:21:00Z</dcterms:created>
  <dcterms:modified xsi:type="dcterms:W3CDTF">2020-09-02T12:21:00Z</dcterms:modified>
</cp:coreProperties>
</file>