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86BB" w14:textId="77777777" w:rsidR="00CD06A6" w:rsidRDefault="00CD06A6" w:rsidP="00CD06A6">
      <w:pPr>
        <w:pStyle w:val="Ttulo2"/>
        <w:jc w:val="center"/>
        <w:rPr>
          <w:rFonts w:ascii="Arial" w:hAnsi="Arial" w:cs="Arial"/>
          <w:sz w:val="24"/>
          <w:szCs w:val="24"/>
        </w:rPr>
      </w:pPr>
      <w:bookmarkStart w:id="0" w:name="_GoBack"/>
      <w:bookmarkEnd w:id="0"/>
      <w:r w:rsidRPr="00CD06A6">
        <w:rPr>
          <w:rFonts w:ascii="Arial" w:hAnsi="Arial" w:cs="Arial"/>
          <w:sz w:val="24"/>
          <w:szCs w:val="24"/>
        </w:rPr>
        <w:t xml:space="preserve">ANEXO VII DA RESOLUÇÃO Nº 31/2012 </w:t>
      </w:r>
      <w:r w:rsidR="00A60A8E">
        <w:rPr>
          <w:rFonts w:ascii="Arial" w:hAnsi="Arial" w:cs="Arial"/>
          <w:sz w:val="24"/>
          <w:szCs w:val="24"/>
        </w:rPr>
        <w:t>–</w:t>
      </w:r>
      <w:r w:rsidRPr="00CD06A6">
        <w:rPr>
          <w:rFonts w:ascii="Arial" w:hAnsi="Arial" w:cs="Arial"/>
          <w:sz w:val="24"/>
          <w:szCs w:val="24"/>
        </w:rPr>
        <w:t xml:space="preserve"> CEPE</w:t>
      </w:r>
    </w:p>
    <w:p w14:paraId="60E38527" w14:textId="77777777" w:rsidR="00A60A8E" w:rsidRPr="00A60A8E" w:rsidRDefault="00A60A8E" w:rsidP="00CD06A6">
      <w:pPr>
        <w:pStyle w:val="Ttulo2"/>
        <w:jc w:val="center"/>
        <w:rPr>
          <w:rFonts w:ascii="Arial" w:hAnsi="Arial" w:cs="Arial"/>
          <w:color w:val="FF0000"/>
          <w:sz w:val="18"/>
          <w:szCs w:val="18"/>
        </w:rPr>
      </w:pPr>
      <w:r w:rsidRPr="00A60A8E">
        <w:rPr>
          <w:rFonts w:ascii="Arial" w:hAnsi="Arial" w:cs="Arial"/>
          <w:color w:val="FF0000"/>
          <w:sz w:val="18"/>
          <w:szCs w:val="18"/>
        </w:rPr>
        <w:t>Incluído pela Resolução nº 36/2020 deste conselho</w:t>
      </w:r>
    </w:p>
    <w:p w14:paraId="1378257A" w14:textId="77777777" w:rsidR="00CD06A6" w:rsidRDefault="00CD06A6" w:rsidP="00CD06A6">
      <w:pPr>
        <w:pStyle w:val="Ttulo2"/>
        <w:jc w:val="center"/>
        <w:rPr>
          <w:rFonts w:ascii="Arial" w:hAnsi="Arial" w:cs="Arial"/>
          <w:sz w:val="24"/>
          <w:szCs w:val="24"/>
        </w:rPr>
      </w:pPr>
      <w:r w:rsidRPr="00CD06A6">
        <w:rPr>
          <w:rFonts w:ascii="Arial" w:hAnsi="Arial" w:cs="Arial"/>
          <w:sz w:val="24"/>
          <w:szCs w:val="24"/>
        </w:rPr>
        <w:t>TERMO DE CIÊNCIA PARA AFASTAMENTO</w:t>
      </w:r>
    </w:p>
    <w:p w14:paraId="034279EA"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Declaro ciência das disposições constantes nas Leis nº 8.112/1990 e n° 12.772/2012, na Resolução n° 31/2012-C</w:t>
      </w:r>
      <w:r w:rsidR="00B37E51">
        <w:rPr>
          <w:rFonts w:ascii="Arial" w:hAnsi="Arial" w:cs="Arial"/>
        </w:rPr>
        <w:t>epe,</w:t>
      </w:r>
      <w:r w:rsidRPr="00D237FD">
        <w:rPr>
          <w:rFonts w:ascii="Arial" w:hAnsi="Arial" w:cs="Arial"/>
        </w:rPr>
        <w:t xml:space="preserve"> em especial quanto aos encargos citados abaixo, sem prejuízo das disposições constantes nos demais normativos vigentes que regulamentam o afastamento objeto deste documento, comprometendo-me a acompanhar eventuais alterações durante eventual afastamento:</w:t>
      </w:r>
    </w:p>
    <w:p w14:paraId="284BA927"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a</w:t>
      </w:r>
      <w:r w:rsidR="00DB4956">
        <w:rPr>
          <w:rFonts w:ascii="Arial" w:hAnsi="Arial" w:cs="Arial"/>
        </w:rPr>
        <w:t>)</w:t>
      </w:r>
      <w:r w:rsidR="00DB4956" w:rsidRPr="00D237FD">
        <w:rPr>
          <w:rFonts w:ascii="Arial" w:hAnsi="Arial" w:cs="Arial"/>
        </w:rPr>
        <w:t xml:space="preserve"> </w:t>
      </w:r>
      <w:r w:rsidR="00F53E75">
        <w:rPr>
          <w:rFonts w:ascii="Arial" w:hAnsi="Arial" w:cs="Arial"/>
        </w:rPr>
        <w:t>p</w:t>
      </w:r>
      <w:r w:rsidR="00F53E75" w:rsidRPr="00D237FD">
        <w:rPr>
          <w:rFonts w:ascii="Arial" w:hAnsi="Arial" w:cs="Arial"/>
        </w:rPr>
        <w:t xml:space="preserve">ermanecer </w:t>
      </w:r>
      <w:r w:rsidRPr="00D237FD">
        <w:rPr>
          <w:rFonts w:ascii="Arial" w:hAnsi="Arial" w:cs="Arial"/>
        </w:rPr>
        <w:t xml:space="preserve">no exercício das atribuições até a devida publicação da </w:t>
      </w:r>
      <w:r w:rsidR="00B37E51">
        <w:rPr>
          <w:rFonts w:ascii="Arial" w:hAnsi="Arial" w:cs="Arial"/>
        </w:rPr>
        <w:t>p</w:t>
      </w:r>
      <w:r w:rsidR="00B37E51" w:rsidRPr="00D237FD">
        <w:rPr>
          <w:rFonts w:ascii="Arial" w:hAnsi="Arial" w:cs="Arial"/>
        </w:rPr>
        <w:t xml:space="preserve">ortaria </w:t>
      </w:r>
      <w:r w:rsidRPr="00D237FD">
        <w:rPr>
          <w:rFonts w:ascii="Arial" w:hAnsi="Arial" w:cs="Arial"/>
        </w:rPr>
        <w:t>autorizativa</w:t>
      </w:r>
      <w:r w:rsidR="00B37E51">
        <w:rPr>
          <w:rFonts w:ascii="Arial" w:hAnsi="Arial" w:cs="Arial"/>
        </w:rPr>
        <w:t>;</w:t>
      </w:r>
    </w:p>
    <w:p w14:paraId="79A4F7E9"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b</w:t>
      </w:r>
      <w:r w:rsidR="00DB4956">
        <w:rPr>
          <w:rFonts w:ascii="Arial" w:hAnsi="Arial" w:cs="Arial"/>
        </w:rPr>
        <w:t>)</w:t>
      </w:r>
      <w:r w:rsidR="00DB4956" w:rsidRPr="00D237FD">
        <w:rPr>
          <w:rFonts w:ascii="Arial" w:hAnsi="Arial" w:cs="Arial"/>
        </w:rPr>
        <w:t xml:space="preserve"> </w:t>
      </w:r>
      <w:r w:rsidR="00F53E75">
        <w:rPr>
          <w:rFonts w:ascii="Arial" w:hAnsi="Arial" w:cs="Arial"/>
        </w:rPr>
        <w:t>f</w:t>
      </w:r>
      <w:r w:rsidR="00F53E75" w:rsidRPr="00D237FD">
        <w:rPr>
          <w:rFonts w:ascii="Arial" w:hAnsi="Arial" w:cs="Arial"/>
        </w:rPr>
        <w:t xml:space="preserve">requentar </w:t>
      </w:r>
      <w:r w:rsidRPr="00D237FD">
        <w:rPr>
          <w:rFonts w:ascii="Arial" w:hAnsi="Arial" w:cs="Arial"/>
        </w:rPr>
        <w:t>regularmente a atividade anteriormente referida</w:t>
      </w:r>
      <w:r w:rsidR="00B37E51">
        <w:rPr>
          <w:rFonts w:ascii="Arial" w:hAnsi="Arial" w:cs="Arial"/>
        </w:rPr>
        <w:t>,</w:t>
      </w:r>
      <w:r w:rsidRPr="00D237FD">
        <w:rPr>
          <w:rFonts w:ascii="Arial" w:hAnsi="Arial" w:cs="Arial"/>
        </w:rPr>
        <w:t xml:space="preserve"> enviando</w:t>
      </w:r>
      <w:r w:rsidR="00B37E51">
        <w:rPr>
          <w:rFonts w:ascii="Arial" w:hAnsi="Arial" w:cs="Arial"/>
        </w:rPr>
        <w:t>,</w:t>
      </w:r>
      <w:r w:rsidRPr="00D237FD">
        <w:rPr>
          <w:rFonts w:ascii="Arial" w:hAnsi="Arial" w:cs="Arial"/>
        </w:rPr>
        <w:t xml:space="preserve"> nos prazos fixados</w:t>
      </w:r>
      <w:r w:rsidR="00B37E51">
        <w:rPr>
          <w:rFonts w:ascii="Arial" w:hAnsi="Arial" w:cs="Arial"/>
        </w:rPr>
        <w:t>,</w:t>
      </w:r>
      <w:r w:rsidRPr="00D237FD">
        <w:rPr>
          <w:rFonts w:ascii="Arial" w:hAnsi="Arial" w:cs="Arial"/>
        </w:rPr>
        <w:t xml:space="preserve"> relatórios e quaisquer informações e documentos necessários à </w:t>
      </w:r>
      <w:r w:rsidR="00B37E51" w:rsidRPr="00D237FD">
        <w:rPr>
          <w:rFonts w:ascii="Arial" w:hAnsi="Arial" w:cs="Arial"/>
        </w:rPr>
        <w:t>U</w:t>
      </w:r>
      <w:r w:rsidR="00B37E51">
        <w:rPr>
          <w:rFonts w:ascii="Arial" w:hAnsi="Arial" w:cs="Arial"/>
        </w:rPr>
        <w:t>fes</w:t>
      </w:r>
      <w:r w:rsidR="00B37E51" w:rsidRPr="00D237FD">
        <w:rPr>
          <w:rFonts w:ascii="Arial" w:hAnsi="Arial" w:cs="Arial"/>
        </w:rPr>
        <w:t xml:space="preserve"> </w:t>
      </w:r>
      <w:r w:rsidRPr="00D237FD">
        <w:rPr>
          <w:rFonts w:ascii="Arial" w:hAnsi="Arial" w:cs="Arial"/>
        </w:rPr>
        <w:t xml:space="preserve">para acompanhamento e avaliação do </w:t>
      </w:r>
      <w:r w:rsidR="005731D0">
        <w:rPr>
          <w:rFonts w:ascii="Arial" w:hAnsi="Arial" w:cs="Arial"/>
        </w:rPr>
        <w:t>m</w:t>
      </w:r>
      <w:r w:rsidR="005731D0" w:rsidRPr="00D237FD">
        <w:rPr>
          <w:rFonts w:ascii="Arial" w:hAnsi="Arial" w:cs="Arial"/>
        </w:rPr>
        <w:t xml:space="preserve">eu </w:t>
      </w:r>
      <w:r w:rsidRPr="00D237FD">
        <w:rPr>
          <w:rFonts w:ascii="Arial" w:hAnsi="Arial" w:cs="Arial"/>
        </w:rPr>
        <w:t>desempenho</w:t>
      </w:r>
      <w:r w:rsidR="00B37E51">
        <w:rPr>
          <w:rFonts w:ascii="Arial" w:hAnsi="Arial" w:cs="Arial"/>
        </w:rPr>
        <w:t>;</w:t>
      </w:r>
    </w:p>
    <w:p w14:paraId="48C7A612"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c</w:t>
      </w:r>
      <w:r w:rsidR="00DB4956">
        <w:rPr>
          <w:rFonts w:ascii="Arial" w:hAnsi="Arial" w:cs="Arial"/>
        </w:rPr>
        <w:t>)</w:t>
      </w:r>
      <w:r w:rsidR="00DB4956" w:rsidRPr="00D237FD">
        <w:rPr>
          <w:rFonts w:ascii="Arial" w:hAnsi="Arial" w:cs="Arial"/>
        </w:rPr>
        <w:t xml:space="preserve"> </w:t>
      </w:r>
      <w:r w:rsidR="00F53E75">
        <w:rPr>
          <w:rFonts w:ascii="Arial" w:hAnsi="Arial" w:cs="Arial"/>
        </w:rPr>
        <w:t>r</w:t>
      </w:r>
      <w:r w:rsidR="00F53E75" w:rsidRPr="00D237FD">
        <w:rPr>
          <w:rFonts w:ascii="Arial" w:hAnsi="Arial" w:cs="Arial"/>
        </w:rPr>
        <w:t xml:space="preserve">eassumir </w:t>
      </w:r>
      <w:r w:rsidRPr="00D237FD">
        <w:rPr>
          <w:rFonts w:ascii="Arial" w:hAnsi="Arial" w:cs="Arial"/>
        </w:rPr>
        <w:t xml:space="preserve">as atividades na </w:t>
      </w:r>
      <w:r w:rsidR="00B37E51" w:rsidRPr="00D237FD">
        <w:rPr>
          <w:rFonts w:ascii="Arial" w:hAnsi="Arial" w:cs="Arial"/>
        </w:rPr>
        <w:t>U</w:t>
      </w:r>
      <w:r w:rsidR="00B37E51">
        <w:rPr>
          <w:rFonts w:ascii="Arial" w:hAnsi="Arial" w:cs="Arial"/>
        </w:rPr>
        <w:t>fes</w:t>
      </w:r>
      <w:r w:rsidR="00B37E51" w:rsidRPr="00D237FD">
        <w:rPr>
          <w:rFonts w:ascii="Arial" w:hAnsi="Arial" w:cs="Arial"/>
        </w:rPr>
        <w:t xml:space="preserve"> </w:t>
      </w:r>
      <w:r w:rsidRPr="00D237FD">
        <w:rPr>
          <w:rFonts w:ascii="Arial" w:hAnsi="Arial" w:cs="Arial"/>
        </w:rPr>
        <w:t xml:space="preserve">imediatamente após a data estabelecida para o término do </w:t>
      </w:r>
      <w:r w:rsidR="00B37E51">
        <w:rPr>
          <w:rFonts w:ascii="Arial" w:hAnsi="Arial" w:cs="Arial"/>
        </w:rPr>
        <w:t>c</w:t>
      </w:r>
      <w:r w:rsidR="00B37E51" w:rsidRPr="00D237FD">
        <w:rPr>
          <w:rFonts w:ascii="Arial" w:hAnsi="Arial" w:cs="Arial"/>
        </w:rPr>
        <w:t>urso</w:t>
      </w:r>
      <w:r w:rsidRPr="00D237FD">
        <w:rPr>
          <w:rFonts w:ascii="Arial" w:hAnsi="Arial" w:cs="Arial"/>
        </w:rPr>
        <w:t>/pesquisa ou do afastamento</w:t>
      </w:r>
      <w:r w:rsidR="000C3D2B">
        <w:rPr>
          <w:rFonts w:ascii="Arial" w:hAnsi="Arial" w:cs="Arial"/>
        </w:rPr>
        <w:t>;</w:t>
      </w:r>
    </w:p>
    <w:p w14:paraId="2E3AE744" w14:textId="77777777" w:rsidR="00CD06A6" w:rsidRDefault="00CD06A6" w:rsidP="00CD06A6">
      <w:pPr>
        <w:tabs>
          <w:tab w:val="left" w:pos="1843"/>
        </w:tabs>
        <w:ind w:right="-427" w:firstLine="993"/>
        <w:jc w:val="both"/>
        <w:rPr>
          <w:rFonts w:ascii="Arial" w:hAnsi="Arial" w:cs="Arial"/>
          <w:strike/>
        </w:rPr>
      </w:pPr>
      <w:r w:rsidRPr="00A6276F">
        <w:rPr>
          <w:rFonts w:ascii="Arial" w:hAnsi="Arial" w:cs="Arial"/>
          <w:strike/>
        </w:rPr>
        <w:t>d</w:t>
      </w:r>
      <w:r w:rsidR="00DB4956" w:rsidRPr="00A6276F">
        <w:rPr>
          <w:rFonts w:ascii="Arial" w:hAnsi="Arial" w:cs="Arial"/>
          <w:strike/>
        </w:rPr>
        <w:t xml:space="preserve">) </w:t>
      </w:r>
      <w:r w:rsidR="00F53E75" w:rsidRPr="00A6276F">
        <w:rPr>
          <w:rFonts w:ascii="Arial" w:hAnsi="Arial" w:cs="Arial"/>
          <w:strike/>
        </w:rPr>
        <w:t xml:space="preserve">permanecer </w:t>
      </w:r>
      <w:r w:rsidRPr="00A6276F">
        <w:rPr>
          <w:rFonts w:ascii="Arial" w:hAnsi="Arial" w:cs="Arial"/>
          <w:strike/>
        </w:rPr>
        <w:t xml:space="preserve">no exercício de minhas atividades por tempo igual ou superior ao do afastamento, sob pena de, no caso de inobservância </w:t>
      </w:r>
      <w:r w:rsidR="002B37A9" w:rsidRPr="00A6276F">
        <w:rPr>
          <w:rFonts w:ascii="Arial" w:hAnsi="Arial" w:cs="Arial"/>
          <w:strike/>
        </w:rPr>
        <w:t xml:space="preserve">desta </w:t>
      </w:r>
      <w:r w:rsidRPr="00A6276F">
        <w:rPr>
          <w:rFonts w:ascii="Arial" w:hAnsi="Arial" w:cs="Arial"/>
          <w:strike/>
        </w:rPr>
        <w:t xml:space="preserve">alínea, inclusive nas hipóteses de licença para tratar de interesses particulares, licença incentivada sem remuneração, aposentadoria, redistribuição, vacância ou exoneração do cargo após meu retorno, antes de decorrido tempo igual ao do afastamento, restituir à </w:t>
      </w:r>
      <w:r w:rsidR="000C3D2B" w:rsidRPr="00A6276F">
        <w:rPr>
          <w:rFonts w:ascii="Arial" w:hAnsi="Arial" w:cs="Arial"/>
          <w:strike/>
        </w:rPr>
        <w:t>Ufes</w:t>
      </w:r>
      <w:r w:rsidRPr="00A6276F">
        <w:rPr>
          <w:rFonts w:ascii="Arial" w:hAnsi="Arial" w:cs="Arial"/>
          <w:strike/>
        </w:rPr>
        <w:t>, proporcionalmente, as despesas havidas durante o meu afastamento</w:t>
      </w:r>
      <w:r w:rsidR="000C3D2B" w:rsidRPr="00A6276F">
        <w:rPr>
          <w:rFonts w:ascii="Arial" w:hAnsi="Arial" w:cs="Arial"/>
          <w:strike/>
        </w:rPr>
        <w:t>;</w:t>
      </w:r>
    </w:p>
    <w:p w14:paraId="24C6F6AB" w14:textId="77777777" w:rsidR="00A6276F" w:rsidRPr="00A6276F" w:rsidRDefault="00A6276F" w:rsidP="00CD06A6">
      <w:pPr>
        <w:tabs>
          <w:tab w:val="left" w:pos="1843"/>
        </w:tabs>
        <w:ind w:right="-427" w:firstLine="993"/>
        <w:jc w:val="both"/>
        <w:rPr>
          <w:rFonts w:ascii="Arial" w:hAnsi="Arial" w:cs="Arial"/>
          <w:b/>
          <w:bCs/>
          <w:strike/>
          <w:color w:val="FF0000"/>
          <w:sz w:val="20"/>
          <w:szCs w:val="20"/>
        </w:rPr>
      </w:pPr>
      <w:r w:rsidRPr="00A6276F">
        <w:rPr>
          <w:rFonts w:ascii="Arial" w:hAnsi="Arial" w:cs="Arial"/>
        </w:rPr>
        <w:t>d) Permanecer no exercício de minhas atividades por tempo igual ou superior ao do afastamento, sob pena de, no caso de inobservância desta alínea, inclusive nas hipóteses de licença para tratar de interesses particulares, licença incentivada sem remuneração, aposentadoria, redistribuição, vacância ou exoneração do cargo após meu retorno, antes de decorrido tempo igual ao do afastamento, restituir à Ufes, integralmente, as despesas havidas durante o meu afastamento.</w:t>
      </w:r>
      <w:r>
        <w:rPr>
          <w:rFonts w:ascii="Arial" w:hAnsi="Arial" w:cs="Arial"/>
        </w:rPr>
        <w:t xml:space="preserve"> </w:t>
      </w:r>
      <w:hyperlink r:id="rId7" w:history="1">
        <w:r w:rsidRPr="00A6276F">
          <w:rPr>
            <w:rStyle w:val="Hyperlink"/>
            <w:rFonts w:ascii="Arial" w:hAnsi="Arial" w:cs="Arial"/>
            <w:b/>
            <w:bCs/>
            <w:color w:val="FF0000"/>
            <w:sz w:val="20"/>
            <w:szCs w:val="20"/>
          </w:rPr>
          <w:t>(nova redação dada pela Resolução nº</w:t>
        </w:r>
        <w:r w:rsidRPr="00A6276F">
          <w:rPr>
            <w:rStyle w:val="Hyperlink"/>
            <w:b/>
            <w:bCs/>
            <w:color w:val="FF0000"/>
            <w:sz w:val="20"/>
            <w:szCs w:val="20"/>
          </w:rPr>
          <w:t xml:space="preserve"> </w:t>
        </w:r>
        <w:r w:rsidRPr="00A6276F">
          <w:rPr>
            <w:rStyle w:val="Hyperlink"/>
            <w:rFonts w:ascii="Arial" w:hAnsi="Arial" w:cs="Arial"/>
            <w:b/>
            <w:bCs/>
            <w:color w:val="FF0000"/>
            <w:sz w:val="20"/>
            <w:szCs w:val="20"/>
          </w:rPr>
          <w:t>54/2020)</w:t>
        </w:r>
      </w:hyperlink>
    </w:p>
    <w:p w14:paraId="7FF1C539"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e</w:t>
      </w:r>
      <w:r w:rsidR="00DB4956">
        <w:rPr>
          <w:rFonts w:ascii="Arial" w:hAnsi="Arial" w:cs="Arial"/>
        </w:rPr>
        <w:t>)</w:t>
      </w:r>
      <w:r w:rsidR="00DB4956" w:rsidRPr="00D237FD">
        <w:rPr>
          <w:rFonts w:ascii="Arial" w:hAnsi="Arial" w:cs="Arial"/>
        </w:rPr>
        <w:t xml:space="preserve"> </w:t>
      </w:r>
      <w:r w:rsidR="00F53E75">
        <w:rPr>
          <w:rFonts w:ascii="Arial" w:hAnsi="Arial" w:cs="Arial"/>
        </w:rPr>
        <w:t>p</w:t>
      </w:r>
      <w:r w:rsidR="00F53E75" w:rsidRPr="00D237FD">
        <w:rPr>
          <w:rFonts w:ascii="Arial" w:hAnsi="Arial" w:cs="Arial"/>
        </w:rPr>
        <w:t xml:space="preserve">ermanecer </w:t>
      </w:r>
      <w:r w:rsidR="00957A60">
        <w:rPr>
          <w:rFonts w:ascii="Arial" w:hAnsi="Arial" w:cs="Arial"/>
        </w:rPr>
        <w:t>em</w:t>
      </w:r>
      <w:r w:rsidR="00957A60" w:rsidRPr="00D237FD">
        <w:rPr>
          <w:rFonts w:ascii="Arial" w:hAnsi="Arial" w:cs="Arial"/>
        </w:rPr>
        <w:t xml:space="preserve"> </w:t>
      </w:r>
      <w:r w:rsidRPr="00D237FD">
        <w:rPr>
          <w:rFonts w:ascii="Arial" w:hAnsi="Arial" w:cs="Arial"/>
        </w:rPr>
        <w:t xml:space="preserve">regime de trabalho com carga horária igual ou superior </w:t>
      </w:r>
      <w:r w:rsidR="000C3D2B">
        <w:rPr>
          <w:rFonts w:ascii="Arial" w:hAnsi="Arial" w:cs="Arial"/>
        </w:rPr>
        <w:t>à</w:t>
      </w:r>
      <w:r w:rsidR="000C3D2B" w:rsidRPr="00D237FD">
        <w:rPr>
          <w:rFonts w:ascii="Arial" w:hAnsi="Arial" w:cs="Arial"/>
        </w:rPr>
        <w:t xml:space="preserve"> </w:t>
      </w:r>
      <w:r w:rsidRPr="00D237FD">
        <w:rPr>
          <w:rFonts w:ascii="Arial" w:hAnsi="Arial" w:cs="Arial"/>
        </w:rPr>
        <w:t>vigente durante o afastamento</w:t>
      </w:r>
      <w:r w:rsidR="000C3D2B">
        <w:rPr>
          <w:rFonts w:ascii="Arial" w:hAnsi="Arial" w:cs="Arial"/>
        </w:rPr>
        <w:t>;</w:t>
      </w:r>
    </w:p>
    <w:p w14:paraId="79282A5E"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f</w:t>
      </w:r>
      <w:r w:rsidR="00DB4956">
        <w:rPr>
          <w:rFonts w:ascii="Arial" w:hAnsi="Arial" w:cs="Arial"/>
        </w:rPr>
        <w:t>)</w:t>
      </w:r>
      <w:r w:rsidR="00DB4956" w:rsidRPr="00D237FD">
        <w:rPr>
          <w:rFonts w:ascii="Arial" w:hAnsi="Arial" w:cs="Arial"/>
        </w:rPr>
        <w:t xml:space="preserve"> </w:t>
      </w:r>
      <w:r w:rsidR="00F53E75">
        <w:rPr>
          <w:rFonts w:ascii="Arial" w:hAnsi="Arial" w:cs="Arial"/>
        </w:rPr>
        <w:t>s</w:t>
      </w:r>
      <w:r w:rsidR="00F53E75" w:rsidRPr="00D237FD">
        <w:rPr>
          <w:rFonts w:ascii="Arial" w:hAnsi="Arial" w:cs="Arial"/>
        </w:rPr>
        <w:t xml:space="preserve">olicitar </w:t>
      </w:r>
      <w:r w:rsidR="00B37E51">
        <w:rPr>
          <w:rFonts w:ascii="Arial" w:hAnsi="Arial" w:cs="Arial"/>
        </w:rPr>
        <w:t>à</w:t>
      </w:r>
      <w:r w:rsidR="00B37E51" w:rsidRPr="00D237FD">
        <w:rPr>
          <w:rFonts w:ascii="Arial" w:hAnsi="Arial" w:cs="Arial"/>
        </w:rPr>
        <w:t xml:space="preserve"> </w:t>
      </w:r>
      <w:r w:rsidRPr="00D237FD">
        <w:rPr>
          <w:rFonts w:ascii="Arial" w:hAnsi="Arial" w:cs="Arial"/>
        </w:rPr>
        <w:t xml:space="preserve">Pró-Reitoria de Pesquisa e Pós-Graduação o encerramento do afastamento, caso o </w:t>
      </w:r>
      <w:r w:rsidR="00957A60">
        <w:rPr>
          <w:rFonts w:ascii="Arial" w:hAnsi="Arial" w:cs="Arial"/>
        </w:rPr>
        <w:t>c</w:t>
      </w:r>
      <w:r w:rsidR="00957A60" w:rsidRPr="00D237FD">
        <w:rPr>
          <w:rFonts w:ascii="Arial" w:hAnsi="Arial" w:cs="Arial"/>
        </w:rPr>
        <w:t>urso</w:t>
      </w:r>
      <w:r w:rsidRPr="00D237FD">
        <w:rPr>
          <w:rFonts w:ascii="Arial" w:hAnsi="Arial" w:cs="Arial"/>
        </w:rPr>
        <w:t>/pesquisa venha a ser concluído antes do término do período de afastamento</w:t>
      </w:r>
      <w:r w:rsidR="00957A60">
        <w:rPr>
          <w:rFonts w:ascii="Arial" w:hAnsi="Arial" w:cs="Arial"/>
        </w:rPr>
        <w:t>;</w:t>
      </w:r>
    </w:p>
    <w:p w14:paraId="14EE525C" w14:textId="77777777" w:rsidR="00CD06A6" w:rsidRPr="00D237FD" w:rsidRDefault="00CD06A6" w:rsidP="00CD06A6">
      <w:pPr>
        <w:pStyle w:val="Corpodetexto"/>
        <w:spacing w:before="0" w:beforeAutospacing="0" w:after="0" w:afterAutospacing="0"/>
        <w:ind w:right="-376" w:firstLine="993"/>
        <w:jc w:val="both"/>
      </w:pPr>
      <w:r w:rsidRPr="00D237FD">
        <w:rPr>
          <w:rFonts w:ascii="Arial" w:hAnsi="Arial" w:cs="Arial"/>
        </w:rPr>
        <w:t>g</w:t>
      </w:r>
      <w:r w:rsidR="00DB4956">
        <w:rPr>
          <w:rFonts w:ascii="Arial" w:hAnsi="Arial" w:cs="Arial"/>
        </w:rPr>
        <w:t>)</w:t>
      </w:r>
      <w:r w:rsidR="00DB4956" w:rsidRPr="00D237FD">
        <w:rPr>
          <w:rFonts w:ascii="Arial" w:hAnsi="Arial" w:cs="Arial"/>
        </w:rPr>
        <w:t xml:space="preserve"> </w:t>
      </w:r>
      <w:r w:rsidR="00F53E75">
        <w:rPr>
          <w:rFonts w:ascii="Arial" w:hAnsi="Arial" w:cs="Arial"/>
        </w:rPr>
        <w:t>r</w:t>
      </w:r>
      <w:r w:rsidR="00F53E75" w:rsidRPr="00D237FD">
        <w:rPr>
          <w:rFonts w:ascii="Arial" w:hAnsi="Arial" w:cs="Arial"/>
        </w:rPr>
        <w:t xml:space="preserve">estituir </w:t>
      </w:r>
      <w:r w:rsidRPr="00D237FD">
        <w:rPr>
          <w:rFonts w:ascii="Arial" w:hAnsi="Arial" w:cs="Arial"/>
        </w:rPr>
        <w:t xml:space="preserve">à </w:t>
      </w:r>
      <w:r w:rsidR="00957A60">
        <w:rPr>
          <w:rFonts w:ascii="Arial" w:hAnsi="Arial" w:cs="Arial"/>
        </w:rPr>
        <w:t>Ufes</w:t>
      </w:r>
      <w:r w:rsidR="00957A60" w:rsidRPr="00D237FD">
        <w:rPr>
          <w:rFonts w:ascii="Arial" w:hAnsi="Arial" w:cs="Arial"/>
        </w:rPr>
        <w:t xml:space="preserve"> </w:t>
      </w:r>
      <w:r w:rsidRPr="00D237FD">
        <w:rPr>
          <w:rFonts w:ascii="Arial" w:hAnsi="Arial" w:cs="Arial"/>
        </w:rPr>
        <w:t>as despesas havidas durante o meu afastamento</w:t>
      </w:r>
      <w:r w:rsidR="00957A60">
        <w:rPr>
          <w:rFonts w:ascii="Arial" w:hAnsi="Arial" w:cs="Arial"/>
        </w:rPr>
        <w:t>,</w:t>
      </w:r>
      <w:r w:rsidRPr="00D237FD">
        <w:rPr>
          <w:rFonts w:ascii="Arial" w:hAnsi="Arial" w:cs="Arial"/>
        </w:rPr>
        <w:t xml:space="preserve"> caso não obtenha o título ou grau que justificou </w:t>
      </w:r>
      <w:r w:rsidR="004D2DAB">
        <w:rPr>
          <w:rFonts w:ascii="Arial" w:hAnsi="Arial" w:cs="Arial"/>
        </w:rPr>
        <w:t>o</w:t>
      </w:r>
      <w:r w:rsidR="00957A60" w:rsidRPr="00D237FD">
        <w:rPr>
          <w:rFonts w:ascii="Arial" w:hAnsi="Arial" w:cs="Arial"/>
        </w:rPr>
        <w:t xml:space="preserve"> </w:t>
      </w:r>
      <w:r w:rsidRPr="00D237FD">
        <w:rPr>
          <w:rFonts w:ascii="Arial" w:hAnsi="Arial" w:cs="Arial"/>
        </w:rPr>
        <w:t>afastamento no período previsto, salvo na hipótese comprovada de força maior ou de caso fortuito, a critério do Reitor.</w:t>
      </w:r>
    </w:p>
    <w:p w14:paraId="15DA50CB" w14:textId="77777777" w:rsidR="00CD06A6" w:rsidRDefault="00CD06A6" w:rsidP="00CD06A6">
      <w:pPr>
        <w:jc w:val="center"/>
        <w:rPr>
          <w:rFonts w:ascii="Arial" w:hAnsi="Arial" w:cs="Arial"/>
          <w:sz w:val="20"/>
        </w:rPr>
      </w:pPr>
    </w:p>
    <w:p w14:paraId="735A2627" w14:textId="77777777" w:rsidR="00CD06A6" w:rsidRDefault="00CD06A6" w:rsidP="00CD06A6">
      <w:pPr>
        <w:jc w:val="center"/>
        <w:rPr>
          <w:rFonts w:ascii="Arial" w:hAnsi="Arial" w:cs="Arial"/>
          <w:sz w:val="20"/>
        </w:rPr>
      </w:pPr>
    </w:p>
    <w:p w14:paraId="64769F07" w14:textId="77777777" w:rsidR="00CD06A6" w:rsidRDefault="00CD06A6" w:rsidP="00CD06A6">
      <w:pPr>
        <w:jc w:val="center"/>
        <w:rPr>
          <w:rFonts w:ascii="Arial" w:hAnsi="Arial" w:cs="Arial"/>
          <w:sz w:val="20"/>
        </w:rPr>
      </w:pPr>
      <w:r>
        <w:rPr>
          <w:rFonts w:ascii="Arial" w:hAnsi="Arial" w:cs="Arial"/>
          <w:sz w:val="20"/>
        </w:rPr>
        <w:t>________</w:t>
      </w:r>
      <w:r>
        <w:rPr>
          <w:rFonts w:ascii="Arial" w:hAnsi="Arial" w:cs="Arial"/>
          <w:i/>
          <w:sz w:val="16"/>
        </w:rPr>
        <w:t>(local)</w:t>
      </w:r>
      <w:r>
        <w:rPr>
          <w:rFonts w:ascii="Arial" w:hAnsi="Arial" w:cs="Arial"/>
          <w:sz w:val="20"/>
        </w:rPr>
        <w:t>_____, _________</w:t>
      </w:r>
      <w:r>
        <w:rPr>
          <w:rFonts w:ascii="Arial" w:hAnsi="Arial" w:cs="Arial"/>
          <w:i/>
          <w:sz w:val="16"/>
        </w:rPr>
        <w:t>(data)</w:t>
      </w:r>
      <w:r>
        <w:rPr>
          <w:rFonts w:ascii="Arial" w:hAnsi="Arial" w:cs="Arial"/>
          <w:sz w:val="20"/>
        </w:rPr>
        <w:t>________________</w:t>
      </w:r>
    </w:p>
    <w:p w14:paraId="35BFA8EF" w14:textId="77777777" w:rsidR="00CD06A6" w:rsidRDefault="00CD06A6" w:rsidP="00CD06A6">
      <w:pPr>
        <w:rPr>
          <w:rFonts w:ascii="Arial" w:hAnsi="Arial" w:cs="Arial"/>
          <w:sz w:val="20"/>
        </w:rPr>
      </w:pPr>
    </w:p>
    <w:p w14:paraId="14C0A70D" w14:textId="77777777" w:rsidR="00CD06A6" w:rsidRDefault="00CD06A6" w:rsidP="00CD06A6">
      <w:pPr>
        <w:rPr>
          <w:rFonts w:ascii="Arial" w:hAnsi="Arial" w:cs="Arial"/>
          <w:sz w:val="20"/>
        </w:rPr>
      </w:pPr>
    </w:p>
    <w:p w14:paraId="3DD5697A" w14:textId="77777777" w:rsidR="00CD06A6" w:rsidRDefault="00CD06A6" w:rsidP="00CD06A6">
      <w:pPr>
        <w:rPr>
          <w:rFonts w:ascii="Arial" w:hAnsi="Arial" w:cs="Arial"/>
          <w:sz w:val="20"/>
        </w:rPr>
      </w:pPr>
    </w:p>
    <w:p w14:paraId="3F3C394C" w14:textId="77777777" w:rsidR="00CD06A6" w:rsidRDefault="00CD06A6" w:rsidP="00CD06A6">
      <w:pPr>
        <w:rPr>
          <w:rFonts w:ascii="Arial" w:hAnsi="Arial" w:cs="Arial"/>
          <w:sz w:val="20"/>
        </w:rPr>
      </w:pPr>
    </w:p>
    <w:p w14:paraId="046EF97F" w14:textId="77777777" w:rsidR="00CD06A6" w:rsidRDefault="00CD06A6" w:rsidP="00CD06A6">
      <w:pPr>
        <w:jc w:val="center"/>
        <w:rPr>
          <w:rFonts w:ascii="Arial" w:hAnsi="Arial" w:cs="Arial"/>
          <w:sz w:val="20"/>
        </w:rPr>
      </w:pPr>
      <w:r>
        <w:rPr>
          <w:rFonts w:ascii="Arial" w:hAnsi="Arial" w:cs="Arial"/>
          <w:sz w:val="20"/>
        </w:rPr>
        <w:t>________(ASSINATURA DO DOCENTE)_____</w:t>
      </w:r>
    </w:p>
    <w:sectPr w:rsidR="00CD06A6" w:rsidSect="00EC5FF3">
      <w:headerReference w:type="default" r:id="rId8"/>
      <w:footerReference w:type="default" r:id="rId9"/>
      <w:pgSz w:w="12240" w:h="15840"/>
      <w:pgMar w:top="1417" w:right="1701" w:bottom="851" w:left="1701" w:header="4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7102" w14:textId="77777777" w:rsidR="000E242F" w:rsidRDefault="000E242F">
      <w:r>
        <w:separator/>
      </w:r>
    </w:p>
  </w:endnote>
  <w:endnote w:type="continuationSeparator" w:id="0">
    <w:p w14:paraId="5B114B62" w14:textId="77777777" w:rsidR="000E242F" w:rsidRDefault="000E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AE6F" w14:textId="77777777" w:rsidR="00A80B9E" w:rsidRPr="00870E84" w:rsidRDefault="007102A6" w:rsidP="00870E84">
    <w:pPr>
      <w:pStyle w:val="Rodap"/>
      <w:jc w:val="right"/>
      <w:rPr>
        <w:rFonts w:ascii="Arial" w:hAnsi="Arial" w:cs="Arial"/>
        <w:sz w:val="10"/>
        <w:szCs w:val="10"/>
      </w:rPr>
    </w:pPr>
    <w:r>
      <w:rPr>
        <w:rFonts w:ascii="Arial" w:hAnsi="Arial" w:cs="Arial"/>
        <w:sz w:val="10"/>
        <w:szCs w:val="10"/>
      </w:rPr>
      <w:t>M</w:t>
    </w:r>
    <w:r w:rsidR="0021098E">
      <w:rPr>
        <w:rFonts w:ascii="Arial" w:hAnsi="Arial" w:cs="Arial"/>
        <w:sz w:val="10"/>
        <w:szCs w:val="10"/>
      </w:rPr>
      <w:t>t</w:t>
    </w:r>
    <w:r>
      <w:rPr>
        <w:rFonts w:ascii="Arial" w:hAnsi="Arial" w:cs="Arial"/>
        <w:sz w:val="10"/>
        <w:szCs w:val="10"/>
      </w:rPr>
      <w:t>/HF</w:t>
    </w:r>
    <w:r w:rsidR="00EF5B9D">
      <w:rPr>
        <w:rFonts w:ascii="Arial" w:hAnsi="Arial" w:cs="Arial"/>
        <w:sz w:val="10"/>
        <w:szCs w:val="10"/>
      </w:rPr>
      <w:t>/RD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AC375" w14:textId="77777777" w:rsidR="000E242F" w:rsidRDefault="000E242F">
      <w:r>
        <w:separator/>
      </w:r>
    </w:p>
  </w:footnote>
  <w:footnote w:type="continuationSeparator" w:id="0">
    <w:p w14:paraId="18589260" w14:textId="77777777" w:rsidR="000E242F" w:rsidRDefault="000E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1384" w14:textId="2A1F381F" w:rsidR="00A80B9E" w:rsidRDefault="00BC560B" w:rsidP="00204D2E">
    <w:pPr>
      <w:pStyle w:val="Cabealho"/>
      <w:jc w:val="center"/>
      <w:rPr>
        <w:rFonts w:ascii="Arial" w:hAnsi="Arial" w:cs="Arial"/>
        <w:b/>
      </w:rPr>
    </w:pPr>
    <w:r>
      <w:rPr>
        <w:rFonts w:ascii="Arial" w:hAnsi="Arial" w:cs="Arial"/>
        <w:b/>
        <w:noProof/>
        <w:sz w:val="10"/>
      </w:rPr>
      <w:drawing>
        <wp:inline distT="0" distB="0" distL="0" distR="0" wp14:anchorId="520C6C69" wp14:editId="09E826A5">
          <wp:extent cx="723900" cy="723900"/>
          <wp:effectExtent l="0" t="0" r="0" b="0"/>
          <wp:docPr id="1" name="Imagem 1" descr="Escudo pequeno - para document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equeno - para document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C6A9396" w14:textId="77777777" w:rsidR="00A80B9E" w:rsidRPr="0075798E" w:rsidRDefault="00A80B9E" w:rsidP="00204D2E">
    <w:pPr>
      <w:pStyle w:val="Cabealho"/>
      <w:jc w:val="center"/>
      <w:rPr>
        <w:rFonts w:ascii="Arial" w:hAnsi="Arial" w:cs="Arial"/>
        <w:b/>
      </w:rPr>
    </w:pPr>
    <w:r w:rsidRPr="0075798E">
      <w:rPr>
        <w:rFonts w:ascii="Arial" w:hAnsi="Arial" w:cs="Arial"/>
        <w:b/>
      </w:rPr>
      <w:t>UNIVERSIDADE FEDERAL DO ESPÍRITO SANTO</w:t>
    </w:r>
  </w:p>
  <w:p w14:paraId="6FAC92CB" w14:textId="77777777" w:rsidR="00A80B9E" w:rsidRPr="0075798E" w:rsidRDefault="00A80B9E" w:rsidP="00204D2E">
    <w:pPr>
      <w:pStyle w:val="Cabealho"/>
      <w:jc w:val="center"/>
      <w:rPr>
        <w:rFonts w:ascii="Arial" w:hAnsi="Arial" w:cs="Arial"/>
        <w:b/>
      </w:rPr>
    </w:pPr>
    <w:r w:rsidRPr="0075798E">
      <w:rPr>
        <w:rFonts w:ascii="Arial" w:hAnsi="Arial" w:cs="Arial"/>
        <w:b/>
      </w:rPr>
      <w:t>CONSELHO DE ENSINO, PESQUISA E EXTENSÃO</w:t>
    </w:r>
  </w:p>
  <w:p w14:paraId="4A886384" w14:textId="77777777" w:rsidR="00A80B9E" w:rsidRDefault="00A80B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367D5"/>
    <w:multiLevelType w:val="hybridMultilevel"/>
    <w:tmpl w:val="E5465B18"/>
    <w:lvl w:ilvl="0" w:tplc="A1FE2E9E">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68A959EE"/>
    <w:multiLevelType w:val="hybridMultilevel"/>
    <w:tmpl w:val="C8ECBC7A"/>
    <w:lvl w:ilvl="0" w:tplc="177C6728">
      <w:start w:val="1"/>
      <w:numFmt w:val="upperRoman"/>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701351C4"/>
    <w:multiLevelType w:val="hybridMultilevel"/>
    <w:tmpl w:val="96FA9374"/>
    <w:lvl w:ilvl="0" w:tplc="167607D4">
      <w:start w:val="3"/>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09"/>
    <w:rsid w:val="00054A19"/>
    <w:rsid w:val="00073DAF"/>
    <w:rsid w:val="00074A64"/>
    <w:rsid w:val="000A2C28"/>
    <w:rsid w:val="000C3D2B"/>
    <w:rsid w:val="000C4EC7"/>
    <w:rsid w:val="000E242F"/>
    <w:rsid w:val="000E7CCB"/>
    <w:rsid w:val="0014485B"/>
    <w:rsid w:val="001459E8"/>
    <w:rsid w:val="0015093E"/>
    <w:rsid w:val="001F5B38"/>
    <w:rsid w:val="001F77FD"/>
    <w:rsid w:val="00204D2E"/>
    <w:rsid w:val="0021098E"/>
    <w:rsid w:val="00233A28"/>
    <w:rsid w:val="0023407A"/>
    <w:rsid w:val="00270399"/>
    <w:rsid w:val="002B37A9"/>
    <w:rsid w:val="002C717A"/>
    <w:rsid w:val="002F10EA"/>
    <w:rsid w:val="00331009"/>
    <w:rsid w:val="00383C84"/>
    <w:rsid w:val="0040036E"/>
    <w:rsid w:val="00421A81"/>
    <w:rsid w:val="004B4509"/>
    <w:rsid w:val="004C25ED"/>
    <w:rsid w:val="004D2DAB"/>
    <w:rsid w:val="004F56A2"/>
    <w:rsid w:val="00517465"/>
    <w:rsid w:val="005274C0"/>
    <w:rsid w:val="00530069"/>
    <w:rsid w:val="005525B0"/>
    <w:rsid w:val="005731D0"/>
    <w:rsid w:val="00574CFA"/>
    <w:rsid w:val="005C17BC"/>
    <w:rsid w:val="00607107"/>
    <w:rsid w:val="00631E94"/>
    <w:rsid w:val="006908D4"/>
    <w:rsid w:val="006B755F"/>
    <w:rsid w:val="006C06EE"/>
    <w:rsid w:val="007102A6"/>
    <w:rsid w:val="00745C11"/>
    <w:rsid w:val="0075798E"/>
    <w:rsid w:val="007760D3"/>
    <w:rsid w:val="007A6801"/>
    <w:rsid w:val="007C2975"/>
    <w:rsid w:val="007D2C10"/>
    <w:rsid w:val="00815D57"/>
    <w:rsid w:val="00870E09"/>
    <w:rsid w:val="00870E84"/>
    <w:rsid w:val="00875964"/>
    <w:rsid w:val="008832DE"/>
    <w:rsid w:val="00896C6A"/>
    <w:rsid w:val="008D1436"/>
    <w:rsid w:val="00903962"/>
    <w:rsid w:val="00925BFA"/>
    <w:rsid w:val="009347E1"/>
    <w:rsid w:val="00952849"/>
    <w:rsid w:val="00957A60"/>
    <w:rsid w:val="00965EC3"/>
    <w:rsid w:val="00967BE2"/>
    <w:rsid w:val="009A3AC3"/>
    <w:rsid w:val="009E0E31"/>
    <w:rsid w:val="009F2055"/>
    <w:rsid w:val="00A60A8E"/>
    <w:rsid w:val="00A61B26"/>
    <w:rsid w:val="00A6276F"/>
    <w:rsid w:val="00A64A26"/>
    <w:rsid w:val="00A80B9E"/>
    <w:rsid w:val="00A85242"/>
    <w:rsid w:val="00AA1DF1"/>
    <w:rsid w:val="00AB2C8C"/>
    <w:rsid w:val="00AD233E"/>
    <w:rsid w:val="00AD3A5C"/>
    <w:rsid w:val="00AF2809"/>
    <w:rsid w:val="00B1170E"/>
    <w:rsid w:val="00B37E51"/>
    <w:rsid w:val="00B70E0F"/>
    <w:rsid w:val="00B9765C"/>
    <w:rsid w:val="00BB3D0E"/>
    <w:rsid w:val="00BC560B"/>
    <w:rsid w:val="00BC72F0"/>
    <w:rsid w:val="00C0398F"/>
    <w:rsid w:val="00C05D17"/>
    <w:rsid w:val="00C2496A"/>
    <w:rsid w:val="00CD06A6"/>
    <w:rsid w:val="00D024D8"/>
    <w:rsid w:val="00D237FD"/>
    <w:rsid w:val="00D579A4"/>
    <w:rsid w:val="00D67209"/>
    <w:rsid w:val="00DB4956"/>
    <w:rsid w:val="00E15820"/>
    <w:rsid w:val="00E21855"/>
    <w:rsid w:val="00E2623D"/>
    <w:rsid w:val="00E32639"/>
    <w:rsid w:val="00E5272F"/>
    <w:rsid w:val="00E66D90"/>
    <w:rsid w:val="00E76466"/>
    <w:rsid w:val="00EA4F4D"/>
    <w:rsid w:val="00EB10B0"/>
    <w:rsid w:val="00EB682E"/>
    <w:rsid w:val="00EC5FF3"/>
    <w:rsid w:val="00EF1A33"/>
    <w:rsid w:val="00EF5B9D"/>
    <w:rsid w:val="00F35877"/>
    <w:rsid w:val="00F371A3"/>
    <w:rsid w:val="00F53E75"/>
    <w:rsid w:val="00F65750"/>
    <w:rsid w:val="00FB2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099E3"/>
  <w15:chartTrackingRefBased/>
  <w15:docId w15:val="{5496FCFB-5392-4FEB-8201-5CFF44A9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09"/>
    <w:rPr>
      <w:sz w:val="24"/>
      <w:szCs w:val="24"/>
    </w:rPr>
  </w:style>
  <w:style w:type="paragraph" w:styleId="Ttulo2">
    <w:name w:val="heading 2"/>
    <w:basedOn w:val="Normal"/>
    <w:qFormat/>
    <w:rsid w:val="00204D2E"/>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
    <w:rsid w:val="00331009"/>
    <w:pPr>
      <w:spacing w:before="240"/>
      <w:ind w:left="900" w:hanging="900"/>
      <w:jc w:val="both"/>
    </w:pPr>
  </w:style>
  <w:style w:type="paragraph" w:customStyle="1" w:styleId="Pargrafo">
    <w:name w:val="Parágrafo"/>
    <w:basedOn w:val="Artigo"/>
    <w:rsid w:val="00331009"/>
    <w:pPr>
      <w:tabs>
        <w:tab w:val="left" w:pos="2340"/>
      </w:tabs>
      <w:spacing w:before="120"/>
      <w:ind w:left="902" w:firstLine="0"/>
    </w:pPr>
  </w:style>
  <w:style w:type="paragraph" w:styleId="Ttulo">
    <w:name w:val="Title"/>
    <w:basedOn w:val="Normal"/>
    <w:qFormat/>
    <w:rsid w:val="00204D2E"/>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rsid w:val="00204D2E"/>
    <w:pPr>
      <w:spacing w:before="100" w:beforeAutospacing="1" w:after="100" w:afterAutospacing="1"/>
    </w:pPr>
    <w:rPr>
      <w:rFonts w:ascii="Arial Unicode MS" w:eastAsia="Arial Unicode MS" w:hAnsi="Arial Unicode MS" w:cs="Arial Unicode MS"/>
    </w:rPr>
  </w:style>
  <w:style w:type="paragraph" w:styleId="Cabealho">
    <w:name w:val="header"/>
    <w:basedOn w:val="Normal"/>
    <w:rsid w:val="00204D2E"/>
    <w:pPr>
      <w:tabs>
        <w:tab w:val="center" w:pos="4419"/>
        <w:tab w:val="right" w:pos="8838"/>
      </w:tabs>
    </w:pPr>
  </w:style>
  <w:style w:type="paragraph" w:styleId="Rodap">
    <w:name w:val="footer"/>
    <w:basedOn w:val="Normal"/>
    <w:rsid w:val="00204D2E"/>
    <w:pPr>
      <w:tabs>
        <w:tab w:val="center" w:pos="4419"/>
        <w:tab w:val="right" w:pos="8838"/>
      </w:tabs>
    </w:pPr>
  </w:style>
  <w:style w:type="paragraph" w:styleId="Textodebalo">
    <w:name w:val="Balloon Text"/>
    <w:basedOn w:val="Normal"/>
    <w:link w:val="TextodebaloChar"/>
    <w:rsid w:val="00EB10B0"/>
    <w:rPr>
      <w:rFonts w:ascii="Tahoma" w:hAnsi="Tahoma" w:cs="Tahoma"/>
      <w:sz w:val="16"/>
      <w:szCs w:val="16"/>
    </w:rPr>
  </w:style>
  <w:style w:type="character" w:customStyle="1" w:styleId="TextodebaloChar">
    <w:name w:val="Texto de balão Char"/>
    <w:link w:val="Textodebalo"/>
    <w:rsid w:val="00EB10B0"/>
    <w:rPr>
      <w:rFonts w:ascii="Tahoma" w:hAnsi="Tahoma" w:cs="Tahoma"/>
      <w:sz w:val="16"/>
      <w:szCs w:val="16"/>
    </w:rPr>
  </w:style>
  <w:style w:type="character" w:styleId="Hyperlink">
    <w:name w:val="Hyperlink"/>
    <w:rsid w:val="00A6276F"/>
    <w:rPr>
      <w:color w:val="0563C1"/>
      <w:u w:val="single"/>
    </w:rPr>
  </w:style>
  <w:style w:type="character" w:customStyle="1" w:styleId="UnresolvedMention">
    <w:name w:val="Unresolved Mention"/>
    <w:uiPriority w:val="99"/>
    <w:semiHidden/>
    <w:unhideWhenUsed/>
    <w:rsid w:val="00A6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7526">
      <w:bodyDiv w:val="1"/>
      <w:marLeft w:val="0"/>
      <w:marRight w:val="0"/>
      <w:marTop w:val="0"/>
      <w:marBottom w:val="0"/>
      <w:divBdr>
        <w:top w:val="none" w:sz="0" w:space="0" w:color="auto"/>
        <w:left w:val="none" w:sz="0" w:space="0" w:color="auto"/>
        <w:bottom w:val="none" w:sz="0" w:space="0" w:color="auto"/>
        <w:right w:val="none" w:sz="0" w:space="0" w:color="auto"/>
      </w:divBdr>
    </w:div>
    <w:div w:id="757559023">
      <w:bodyDiv w:val="1"/>
      <w:marLeft w:val="0"/>
      <w:marRight w:val="0"/>
      <w:marTop w:val="0"/>
      <w:marBottom w:val="0"/>
      <w:divBdr>
        <w:top w:val="none" w:sz="0" w:space="0" w:color="auto"/>
        <w:left w:val="none" w:sz="0" w:space="0" w:color="auto"/>
        <w:bottom w:val="none" w:sz="0" w:space="0" w:color="auto"/>
        <w:right w:val="none" w:sz="0" w:space="0" w:color="auto"/>
      </w:divBdr>
    </w:div>
    <w:div w:id="769660525">
      <w:bodyDiv w:val="1"/>
      <w:marLeft w:val="0"/>
      <w:marRight w:val="0"/>
      <w:marTop w:val="0"/>
      <w:marBottom w:val="0"/>
      <w:divBdr>
        <w:top w:val="none" w:sz="0" w:space="0" w:color="auto"/>
        <w:left w:val="none" w:sz="0" w:space="0" w:color="auto"/>
        <w:bottom w:val="none" w:sz="0" w:space="0" w:color="auto"/>
        <w:right w:val="none" w:sz="0" w:space="0" w:color="auto"/>
      </w:divBdr>
    </w:div>
    <w:div w:id="864631914">
      <w:bodyDiv w:val="1"/>
      <w:marLeft w:val="0"/>
      <w:marRight w:val="0"/>
      <w:marTop w:val="0"/>
      <w:marBottom w:val="0"/>
      <w:divBdr>
        <w:top w:val="none" w:sz="0" w:space="0" w:color="auto"/>
        <w:left w:val="none" w:sz="0" w:space="0" w:color="auto"/>
        <w:bottom w:val="none" w:sz="0" w:space="0" w:color="auto"/>
        <w:right w:val="none" w:sz="0" w:space="0" w:color="auto"/>
      </w:divBdr>
    </w:div>
    <w:div w:id="1088884730">
      <w:bodyDiv w:val="1"/>
      <w:marLeft w:val="0"/>
      <w:marRight w:val="0"/>
      <w:marTop w:val="0"/>
      <w:marBottom w:val="0"/>
      <w:divBdr>
        <w:top w:val="none" w:sz="0" w:space="0" w:color="auto"/>
        <w:left w:val="none" w:sz="0" w:space="0" w:color="auto"/>
        <w:bottom w:val="none" w:sz="0" w:space="0" w:color="auto"/>
        <w:right w:val="none" w:sz="0" w:space="0" w:color="auto"/>
      </w:divBdr>
    </w:div>
    <w:div w:id="1551306335">
      <w:bodyDiv w:val="1"/>
      <w:marLeft w:val="0"/>
      <w:marRight w:val="0"/>
      <w:marTop w:val="0"/>
      <w:marBottom w:val="0"/>
      <w:divBdr>
        <w:top w:val="none" w:sz="0" w:space="0" w:color="auto"/>
        <w:left w:val="none" w:sz="0" w:space="0" w:color="auto"/>
        <w:bottom w:val="none" w:sz="0" w:space="0" w:color="auto"/>
        <w:right w:val="none" w:sz="0" w:space="0" w:color="auto"/>
      </w:divBdr>
    </w:div>
    <w:div w:id="18549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ocs.ufes.br/sites/daocs.ufes.br/files/field/anexo/resolucao_no_54.2020_-_cepe_-_alteracao_31.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RESOLUÇÃO Nº 11/2005</vt:lpstr>
    </vt:vector>
  </TitlesOfParts>
  <Company>.......</Company>
  <LinksUpToDate>false</LinksUpToDate>
  <CharactersWithSpaces>2652</CharactersWithSpaces>
  <SharedDoc>false</SharedDoc>
  <HLinks>
    <vt:vector size="6" baseType="variant">
      <vt:variant>
        <vt:i4>2555916</vt:i4>
      </vt:variant>
      <vt:variant>
        <vt:i4>0</vt:i4>
      </vt:variant>
      <vt:variant>
        <vt:i4>0</vt:i4>
      </vt:variant>
      <vt:variant>
        <vt:i4>5</vt:i4>
      </vt:variant>
      <vt:variant>
        <vt:lpwstr>https://daocs.ufes.br/sites/daocs.ufes.br/files/field/anexo/resolucao_no_54.2020_-_cepe_-_alteracao_31.2012.pdf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 11/2005</dc:title>
  <dc:subject/>
  <dc:creator>DAVI-DAOCS</dc:creator>
  <cp:keywords/>
  <cp:lastModifiedBy>UFES</cp:lastModifiedBy>
  <cp:revision>2</cp:revision>
  <cp:lastPrinted>2020-09-07T22:32:00Z</cp:lastPrinted>
  <dcterms:created xsi:type="dcterms:W3CDTF">2023-05-11T14:56:00Z</dcterms:created>
  <dcterms:modified xsi:type="dcterms:W3CDTF">2023-05-11T14:56:00Z</dcterms:modified>
</cp:coreProperties>
</file>