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3B505" w14:textId="77777777" w:rsidR="00954956" w:rsidRDefault="00B76585">
      <w:pPr>
        <w:pStyle w:val="Ttulo1"/>
        <w:spacing w:before="33" w:line="276" w:lineRule="auto"/>
        <w:ind w:left="1464" w:right="146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p w14:paraId="4844387D" w14:textId="77777777" w:rsidR="00954956" w:rsidRDefault="00B76585">
      <w:pPr>
        <w:spacing w:line="276" w:lineRule="auto"/>
        <w:ind w:left="1464" w:right="1465"/>
        <w:jc w:val="center"/>
        <w:rPr>
          <w:rFonts w:ascii="Times New Roman" w:hAnsi="Times New Roman" w:cs="Times New Roman"/>
          <w:b/>
        </w:rPr>
      </w:pPr>
      <w:bookmarkStart w:id="0" w:name="_Hlk132722715"/>
      <w:r>
        <w:rPr>
          <w:rFonts w:ascii="Times New Roman" w:eastAsia="Carlito" w:hAnsi="Times New Roman" w:cs="Times New Roman"/>
          <w:b/>
          <w:lang w:val="pt-PT" w:eastAsia="en-US" w:bidi="ar-SA"/>
        </w:rPr>
        <w:t>PLANO DE ATIVIDADES PREVISTAS NO PROJETO</w:t>
      </w:r>
      <w:bookmarkEnd w:id="0"/>
    </w:p>
    <w:p w14:paraId="7C37EBAC" w14:textId="77777777" w:rsidR="00954956" w:rsidRDefault="00B76585">
      <w:pPr>
        <w:spacing w:after="6" w:line="276" w:lineRule="auto"/>
        <w:ind w:left="1460" w:right="1465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rlito" w:hAnsi="Times New Roman" w:cs="Times New Roman"/>
          <w:b/>
          <w:color w:val="FF0000"/>
          <w:lang w:val="pt-PT" w:eastAsia="en-US" w:bidi="ar-SA"/>
        </w:rPr>
        <w:t>(O plano inclui 12 meses de orientação de IC e outras atividades de pesquisa devem atingir 24 meses conforme determina a resolução do FAP)</w:t>
      </w:r>
    </w:p>
    <w:tbl>
      <w:tblPr>
        <w:tblW w:w="10672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32"/>
        <w:gridCol w:w="620"/>
        <w:gridCol w:w="619"/>
        <w:gridCol w:w="621"/>
        <w:gridCol w:w="621"/>
        <w:gridCol w:w="314"/>
        <w:gridCol w:w="302"/>
        <w:gridCol w:w="622"/>
        <w:gridCol w:w="622"/>
        <w:gridCol w:w="620"/>
        <w:gridCol w:w="619"/>
        <w:gridCol w:w="619"/>
        <w:gridCol w:w="619"/>
        <w:gridCol w:w="622"/>
      </w:tblGrid>
      <w:tr w:rsidR="00954956" w14:paraId="5EDF647E" w14:textId="77777777">
        <w:trPr>
          <w:trHeight w:val="525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85924A4" w14:textId="77777777" w:rsidR="00954956" w:rsidRDefault="00B76585">
            <w:pPr>
              <w:pStyle w:val="TableParagraph"/>
              <w:widowControl w:val="0"/>
              <w:spacing w:before="17"/>
              <w:ind w:righ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 PREENCHIMENTO DESTE ITEM É OBRIGATÓRIO PARA TODOS OS CANDIDATOS. APÓS INSERÇÃO DOS DADOS, O CANDIDATO DEVERÁ ANEXAR OS DOCUMENTOS NO LEISMA/NA SUBMISSÃO. </w:t>
            </w:r>
          </w:p>
        </w:tc>
      </w:tr>
      <w:tr w:rsidR="00954956" w14:paraId="35867F17" w14:textId="77777777">
        <w:trPr>
          <w:trHeight w:val="525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B1F2977" w14:textId="77777777" w:rsidR="00954956" w:rsidRDefault="00B76585">
            <w:pPr>
              <w:pStyle w:val="TableParagraph"/>
              <w:widowControl w:val="0"/>
              <w:spacing w:before="143"/>
              <w:ind w:left="2566" w:right="25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DO PROFESSOR</w:t>
            </w:r>
          </w:p>
        </w:tc>
      </w:tr>
      <w:tr w:rsidR="00954956" w14:paraId="6E3A479E" w14:textId="77777777">
        <w:trPr>
          <w:trHeight w:val="553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C6D" w14:textId="77777777" w:rsidR="00954956" w:rsidRDefault="00B76585">
            <w:pPr>
              <w:pStyle w:val="TableParagraph"/>
              <w:widowControl w:val="0"/>
              <w:spacing w:before="3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NOME:</w:t>
            </w:r>
          </w:p>
        </w:tc>
      </w:tr>
      <w:tr w:rsidR="00954956" w14:paraId="461313DE" w14:textId="77777777">
        <w:trPr>
          <w:trHeight w:val="554"/>
        </w:trPr>
        <w:tc>
          <w:tcPr>
            <w:tcW w:w="6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72D" w14:textId="77777777" w:rsidR="00954956" w:rsidRDefault="00B76585">
            <w:pPr>
              <w:pStyle w:val="TableParagraph"/>
              <w:widowControl w:val="0"/>
              <w:spacing w:before="3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SIAPE:</w:t>
            </w:r>
          </w:p>
        </w:tc>
        <w:tc>
          <w:tcPr>
            <w:tcW w:w="4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E012" w14:textId="77777777" w:rsidR="00954956" w:rsidRDefault="00B76585">
            <w:pPr>
              <w:pStyle w:val="TableParagraph"/>
              <w:widowControl w:val="0"/>
              <w:spacing w:before="3"/>
              <w:ind w:left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DEPARTAMENTO:</w:t>
            </w:r>
          </w:p>
        </w:tc>
      </w:tr>
      <w:tr w:rsidR="00954956" w14:paraId="178C7E28" w14:textId="77777777">
        <w:trPr>
          <w:trHeight w:val="525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64EDF2E7" w14:textId="77777777" w:rsidR="00954956" w:rsidRDefault="00B76585">
            <w:pPr>
              <w:pStyle w:val="TableParagraph"/>
              <w:widowControl w:val="0"/>
              <w:spacing w:before="141"/>
              <w:ind w:left="2566" w:right="2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DO PROJETO REGISTRADO NO SAPPG</w:t>
            </w:r>
          </w:p>
        </w:tc>
      </w:tr>
      <w:tr w:rsidR="00954956" w14:paraId="73364CC1" w14:textId="77777777">
        <w:trPr>
          <w:trHeight w:val="525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023" w14:textId="77777777" w:rsidR="00954956" w:rsidRDefault="00B76585">
            <w:pPr>
              <w:pStyle w:val="TableParagraph"/>
              <w:widowControl w:val="0"/>
              <w:spacing w:before="3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TÍTULO / Nº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PROJETO CADASTRADO NO SAPPG:</w:t>
            </w:r>
          </w:p>
        </w:tc>
      </w:tr>
      <w:tr w:rsidR="00954956" w14:paraId="6EA40501" w14:textId="77777777">
        <w:trPr>
          <w:trHeight w:val="489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713E" w14:textId="77777777" w:rsidR="00954956" w:rsidRDefault="00B76585">
            <w:pPr>
              <w:pStyle w:val="TableParagraph"/>
              <w:widowControl w:val="0"/>
              <w:spacing w:before="3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GRANDE ÁREA:</w:t>
            </w:r>
          </w:p>
        </w:tc>
      </w:tr>
      <w:tr w:rsidR="00954956" w14:paraId="0FBF18C6" w14:textId="77777777">
        <w:trPr>
          <w:trHeight w:val="407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DB05" w14:textId="77777777" w:rsidR="00954956" w:rsidRDefault="00B76585">
            <w:pPr>
              <w:pStyle w:val="TableParagraph"/>
              <w:widowControl w:val="0"/>
              <w:spacing w:before="3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 DO ESTUDANTE A SER INDICADO PARA BOLSA DE IC:</w:t>
            </w:r>
          </w:p>
        </w:tc>
      </w:tr>
      <w:tr w:rsidR="00954956" w14:paraId="108DBDA1" w14:textId="77777777">
        <w:trPr>
          <w:trHeight w:val="877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126221F" w14:textId="77777777" w:rsidR="00954956" w:rsidRDefault="00B76585">
            <w:pPr>
              <w:pStyle w:val="TableParagraph"/>
              <w:widowControl w:val="0"/>
              <w:spacing w:before="3"/>
              <w:ind w:left="2566" w:right="25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 DE TRABALHO</w:t>
            </w:r>
          </w:p>
          <w:p w14:paraId="1EF7CFF6" w14:textId="77777777" w:rsidR="00954956" w:rsidRDefault="00B76585">
            <w:pPr>
              <w:pStyle w:val="TableParagraph"/>
              <w:widowControl w:val="0"/>
              <w:ind w:left="2566" w:right="25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SÍNTESE DAS ATIVIDADES A SEREM DESENVOLVIDAS EM 24 MESES</w:t>
            </w:r>
          </w:p>
          <w:p w14:paraId="23F1DBE6" w14:textId="77777777" w:rsidR="00954956" w:rsidRDefault="00B76585">
            <w:pPr>
              <w:pStyle w:val="TableParagraph"/>
              <w:widowControl w:val="0"/>
              <w:spacing w:before="5"/>
              <w:ind w:left="110"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OBS.: o plano de trabalho é caracterizado pela descrição das atividades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relacionadas à orientação de IC e outras atividades do projeto de pesquisa. O plano será de 24 meses, contudo os recursos serão alocados de setembro de 2023 a agosto de 2024.</w:t>
            </w:r>
          </w:p>
        </w:tc>
      </w:tr>
      <w:tr w:rsidR="00954956" w14:paraId="189F5FE9" w14:textId="77777777">
        <w:trPr>
          <w:trHeight w:val="525"/>
        </w:trPr>
        <w:tc>
          <w:tcPr>
            <w:tcW w:w="106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905F" w14:textId="77777777" w:rsidR="00954956" w:rsidRDefault="00B76585">
            <w:pPr>
              <w:pStyle w:val="TableParagraph"/>
              <w:widowControl w:val="0"/>
              <w:spacing w:before="140"/>
              <w:ind w:left="2566" w:right="25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2023-2025</w:t>
            </w:r>
          </w:p>
        </w:tc>
      </w:tr>
      <w:tr w:rsidR="00954956" w14:paraId="7BED8D8F" w14:textId="77777777">
        <w:trPr>
          <w:trHeight w:val="63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277D" w14:textId="77777777" w:rsidR="00954956" w:rsidRDefault="00B76585">
            <w:pPr>
              <w:pStyle w:val="TableParagraph"/>
              <w:widowControl w:val="0"/>
              <w:spacing w:before="150"/>
              <w:ind w:left="10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Atividade/Mês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C8F0" w14:textId="77777777" w:rsidR="00954956" w:rsidRDefault="00B76585">
            <w:pPr>
              <w:pStyle w:val="TableParagraph"/>
              <w:widowControl w:val="0"/>
              <w:spacing w:before="147"/>
              <w:ind w:left="113" w:firstLine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Set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99EB" w14:textId="77777777" w:rsidR="00954956" w:rsidRDefault="00B76585">
            <w:pPr>
              <w:pStyle w:val="TableParagraph"/>
              <w:widowControl w:val="0"/>
              <w:spacing w:before="147"/>
              <w:ind w:left="113" w:firstLine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Out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BA98" w14:textId="77777777" w:rsidR="00954956" w:rsidRDefault="00B76585">
            <w:pPr>
              <w:pStyle w:val="TableParagraph"/>
              <w:widowControl w:val="0"/>
              <w:spacing w:before="147"/>
              <w:ind w:left="116" w:firstLine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Nov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141D" w14:textId="77777777" w:rsidR="00954956" w:rsidRDefault="00B76585">
            <w:pPr>
              <w:pStyle w:val="TableParagraph"/>
              <w:widowControl w:val="0"/>
              <w:spacing w:before="147"/>
              <w:ind w:left="119" w:firstLine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Dez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2023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6D87" w14:textId="77777777" w:rsidR="00954956" w:rsidRDefault="00B76585">
            <w:pPr>
              <w:pStyle w:val="TableParagraph"/>
              <w:widowControl w:val="0"/>
              <w:spacing w:before="147"/>
              <w:ind w:left="120" w:firstLin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Jan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E1CE" w14:textId="77777777" w:rsidR="00954956" w:rsidRDefault="00B76585">
            <w:pPr>
              <w:pStyle w:val="TableParagraph"/>
              <w:widowControl w:val="0"/>
              <w:spacing w:before="147"/>
              <w:ind w:left="123" w:firstLine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Fev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8F27" w14:textId="77777777" w:rsidR="00954956" w:rsidRDefault="00B76585">
            <w:pPr>
              <w:pStyle w:val="TableParagraph"/>
              <w:widowControl w:val="0"/>
              <w:spacing w:before="147"/>
              <w:ind w:left="122" w:firstLin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Mar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3A0" w14:textId="77777777" w:rsidR="00954956" w:rsidRDefault="00B76585">
            <w:pPr>
              <w:pStyle w:val="TableParagraph"/>
              <w:widowControl w:val="0"/>
              <w:spacing w:before="147"/>
              <w:ind w:left="122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Abr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D67" w14:textId="77777777" w:rsidR="00954956" w:rsidRDefault="00B76585">
            <w:pPr>
              <w:pStyle w:val="TableParagraph"/>
              <w:widowControl w:val="0"/>
              <w:spacing w:before="147"/>
              <w:ind w:left="127" w:firstLine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Mai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9ECF" w14:textId="77777777" w:rsidR="00954956" w:rsidRDefault="00B76585">
            <w:pPr>
              <w:pStyle w:val="TableParagraph"/>
              <w:widowControl w:val="0"/>
              <w:spacing w:before="147"/>
              <w:ind w:left="127"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Jun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5599" w14:textId="77777777" w:rsidR="00954956" w:rsidRDefault="00B76585">
            <w:pPr>
              <w:pStyle w:val="TableParagraph"/>
              <w:widowControl w:val="0"/>
              <w:spacing w:before="147"/>
              <w:ind w:left="13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Jul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5B9" w14:textId="77777777" w:rsidR="00954956" w:rsidRDefault="00B76585">
            <w:pPr>
              <w:pStyle w:val="TableParagraph"/>
              <w:widowControl w:val="0"/>
              <w:spacing w:before="147"/>
              <w:ind w:left="132" w:firstLine="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Ago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</w:tr>
      <w:tr w:rsidR="00954956" w14:paraId="188051C6" w14:textId="77777777">
        <w:trPr>
          <w:trHeight w:val="52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A1C1" w14:textId="77777777" w:rsidR="00954956" w:rsidRDefault="00B76585">
            <w:pPr>
              <w:pStyle w:val="TableParagraph"/>
              <w:widowControl w:val="0"/>
              <w:spacing w:before="150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5E3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AD3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D2CE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F3EA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31F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E33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B908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5D3E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FE98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FCC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969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EF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56" w14:paraId="4144FD84" w14:textId="77777777">
        <w:trPr>
          <w:trHeight w:val="52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D3D4" w14:textId="77777777" w:rsidR="00954956" w:rsidRDefault="00B76585">
            <w:pPr>
              <w:pStyle w:val="TableParagraph"/>
              <w:widowControl w:val="0"/>
              <w:spacing w:before="150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6A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C5B5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7DB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512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710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E4B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619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C4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24C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B6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051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4E8C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56" w14:paraId="73AC88FD" w14:textId="77777777">
        <w:trPr>
          <w:trHeight w:val="52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4B0" w14:textId="77777777" w:rsidR="00954956" w:rsidRDefault="00B76585">
            <w:pPr>
              <w:pStyle w:val="TableParagraph"/>
              <w:widowControl w:val="0"/>
              <w:spacing w:before="150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CE5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FED3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E455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5824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069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9A75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5EE8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D36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10A0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ADC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9B7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47C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56" w14:paraId="0F5D5E2A" w14:textId="77777777">
        <w:trPr>
          <w:trHeight w:val="52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A23" w14:textId="77777777" w:rsidR="00954956" w:rsidRDefault="00B76585">
            <w:pPr>
              <w:pStyle w:val="TableParagraph"/>
              <w:widowControl w:val="0"/>
              <w:spacing w:before="150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DAB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F180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A72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D7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7B2A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E8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758C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4E4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F28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0A3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C78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D74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F22EA1" w14:textId="77777777" w:rsidR="00954956" w:rsidRDefault="00954956">
      <w:pPr>
        <w:pStyle w:val="Corpodetexto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08" w:type="dxa"/>
        <w:tblInd w:w="1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231"/>
        <w:gridCol w:w="624"/>
        <w:gridCol w:w="624"/>
        <w:gridCol w:w="622"/>
        <w:gridCol w:w="622"/>
        <w:gridCol w:w="622"/>
        <w:gridCol w:w="622"/>
        <w:gridCol w:w="624"/>
        <w:gridCol w:w="627"/>
        <w:gridCol w:w="623"/>
        <w:gridCol w:w="621"/>
        <w:gridCol w:w="624"/>
        <w:gridCol w:w="622"/>
      </w:tblGrid>
      <w:tr w:rsidR="00954956" w14:paraId="37A644F1" w14:textId="77777777">
        <w:trPr>
          <w:trHeight w:val="63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80E5" w14:textId="77777777" w:rsidR="00954956" w:rsidRDefault="00B76585">
            <w:pPr>
              <w:pStyle w:val="TableParagraph"/>
              <w:widowControl w:val="0"/>
              <w:spacing w:before="150"/>
              <w:ind w:left="10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Atividade/Mês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CA0C" w14:textId="77777777" w:rsidR="00954956" w:rsidRDefault="00B76585">
            <w:pPr>
              <w:pStyle w:val="TableParagraph"/>
              <w:widowControl w:val="0"/>
              <w:spacing w:before="148"/>
              <w:ind w:left="113"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Set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2E0A" w14:textId="77777777" w:rsidR="00954956" w:rsidRDefault="00B76585">
            <w:pPr>
              <w:pStyle w:val="TableParagraph"/>
              <w:widowControl w:val="0"/>
              <w:spacing w:before="148"/>
              <w:ind w:left="110" w:firstLine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Out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FCE4" w14:textId="77777777" w:rsidR="00954956" w:rsidRDefault="00B76585">
            <w:pPr>
              <w:pStyle w:val="TableParagraph"/>
              <w:widowControl w:val="0"/>
              <w:spacing w:before="148"/>
              <w:ind w:left="110" w:firstLine="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Nov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86B4" w14:textId="77777777" w:rsidR="00954956" w:rsidRDefault="00B76585">
            <w:pPr>
              <w:pStyle w:val="TableParagraph"/>
              <w:widowControl w:val="0"/>
              <w:spacing w:before="148"/>
              <w:ind w:left="112" w:firstLine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Dez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72FE" w14:textId="77777777" w:rsidR="00954956" w:rsidRDefault="00B76585">
            <w:pPr>
              <w:pStyle w:val="TableParagraph"/>
              <w:widowControl w:val="0"/>
              <w:spacing w:before="148"/>
              <w:ind w:left="109" w:firstLine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Jan 2025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5EAE" w14:textId="77777777" w:rsidR="00954956" w:rsidRDefault="00B76585">
            <w:pPr>
              <w:pStyle w:val="TableParagraph"/>
              <w:widowControl w:val="0"/>
              <w:spacing w:before="148"/>
              <w:ind w:left="111" w:firstLine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Fev 2025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FBF9" w14:textId="77777777" w:rsidR="00954956" w:rsidRDefault="00B76585">
            <w:pPr>
              <w:pStyle w:val="TableParagraph"/>
              <w:widowControl w:val="0"/>
              <w:spacing w:before="148"/>
              <w:ind w:left="109" w:firstLine="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Mar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533A" w14:textId="77777777" w:rsidR="00954956" w:rsidRDefault="00B76585">
            <w:pPr>
              <w:pStyle w:val="TableParagraph"/>
              <w:widowControl w:val="0"/>
              <w:spacing w:before="148"/>
              <w:ind w:left="111" w:firstLine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Abr 2025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B4C3" w14:textId="77777777" w:rsidR="00954956" w:rsidRDefault="00B76585">
            <w:pPr>
              <w:pStyle w:val="TableParagraph"/>
              <w:widowControl w:val="0"/>
              <w:spacing w:before="148"/>
              <w:ind w:left="111" w:firstLine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Mai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466" w14:textId="77777777" w:rsidR="00954956" w:rsidRDefault="00B76585">
            <w:pPr>
              <w:pStyle w:val="TableParagraph"/>
              <w:widowControl w:val="0"/>
              <w:spacing w:before="148"/>
              <w:ind w:left="108"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Jun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F9A9" w14:textId="77777777" w:rsidR="00954956" w:rsidRDefault="00B76585">
            <w:pPr>
              <w:pStyle w:val="TableParagraph"/>
              <w:widowControl w:val="0"/>
              <w:spacing w:before="148"/>
              <w:ind w:left="110" w:firstLine="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Jul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A4DB" w14:textId="77777777" w:rsidR="00954956" w:rsidRDefault="00B76585">
            <w:pPr>
              <w:pStyle w:val="TableParagraph"/>
              <w:widowControl w:val="0"/>
              <w:spacing w:before="148"/>
              <w:ind w:left="108" w:firstLine="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Ago </w:t>
            </w:r>
            <w:r>
              <w:rPr>
                <w:rFonts w:ascii="Times New Roman" w:hAnsi="Times New Roman" w:cs="Times New Roman"/>
                <w:color w:val="0000FF"/>
                <w:w w:val="95"/>
                <w:sz w:val="20"/>
                <w:szCs w:val="20"/>
              </w:rPr>
              <w:t>2025</w:t>
            </w:r>
          </w:p>
        </w:tc>
      </w:tr>
      <w:tr w:rsidR="00954956" w14:paraId="38EB4FAC" w14:textId="77777777">
        <w:trPr>
          <w:trHeight w:val="52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43C" w14:textId="77777777" w:rsidR="00954956" w:rsidRDefault="00B76585">
            <w:pPr>
              <w:pStyle w:val="TableParagraph"/>
              <w:widowControl w:val="0"/>
              <w:spacing w:before="150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1DB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C17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B81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8D5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049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26B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139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C6F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C9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C7A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301B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6A1A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56" w14:paraId="00D812A8" w14:textId="77777777">
        <w:trPr>
          <w:trHeight w:val="52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4670" w14:textId="77777777" w:rsidR="00954956" w:rsidRDefault="00B76585">
            <w:pPr>
              <w:pStyle w:val="TableParagraph"/>
              <w:widowControl w:val="0"/>
              <w:spacing w:before="150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F1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1AD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D158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6F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8F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80C9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717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CE6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A70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73D3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34C8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946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56" w14:paraId="206DF66A" w14:textId="77777777">
        <w:trPr>
          <w:trHeight w:val="52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6555" w14:textId="77777777" w:rsidR="00954956" w:rsidRDefault="00B76585">
            <w:pPr>
              <w:pStyle w:val="TableParagraph"/>
              <w:widowControl w:val="0"/>
              <w:spacing w:before="152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77D3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81B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E1B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A16C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8E3D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AA7A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EE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D813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1C6E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856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60E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AA9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956" w14:paraId="2F2848A5" w14:textId="77777777">
        <w:trPr>
          <w:trHeight w:val="52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03A5" w14:textId="77777777" w:rsidR="00954956" w:rsidRDefault="00B76585">
            <w:pPr>
              <w:pStyle w:val="TableParagraph"/>
              <w:widowControl w:val="0"/>
              <w:spacing w:before="152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A130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9CE1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59E6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B78E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4BF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7C23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2202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71A7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0615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3B7A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AE3B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F163" w14:textId="77777777" w:rsidR="00954956" w:rsidRDefault="00954956">
            <w:pPr>
              <w:pStyle w:val="TableParagraph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77A826" w14:textId="77777777" w:rsidR="00954956" w:rsidRDefault="00B76585">
      <w:pPr>
        <w:pStyle w:val="Corpodetexto"/>
        <w:spacing w:line="240" w:lineRule="auto"/>
        <w:ind w:left="12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  <w:lang w:val="pt-PT" w:eastAsia="en-US" w:bidi="ar-SA"/>
        </w:rPr>
        <w:t>(*) No campo Atividade/Mês inserir quantas linhas for necessário.</w:t>
      </w:r>
    </w:p>
    <w:p w14:paraId="047A9B37" w14:textId="77777777" w:rsidR="00954956" w:rsidRDefault="00B76585">
      <w:pPr>
        <w:pStyle w:val="Corpodetexto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 w:bidi="ar-SA"/>
        </w:rPr>
        <mc:AlternateContent>
          <mc:Choice Requires="wps">
            <w:drawing>
              <wp:anchor distT="5715" distB="3810" distL="119380" distR="114935" simplePos="0" relativeHeight="7" behindDoc="0" locked="0" layoutInCell="0" allowOverlap="1" wp14:anchorId="69F564DB" wp14:editId="062B20E5">
                <wp:simplePos x="0" y="0"/>
                <wp:positionH relativeFrom="page">
                  <wp:posOffset>2724785</wp:posOffset>
                </wp:positionH>
                <wp:positionV relativeFrom="paragraph">
                  <wp:posOffset>207645</wp:posOffset>
                </wp:positionV>
                <wp:extent cx="2108200" cy="635"/>
                <wp:effectExtent l="5080" t="5715" r="5080" b="3810"/>
                <wp:wrapTopAndBottom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160" cy="720"/>
                        </a:xfrm>
                        <a:custGeom>
                          <a:avLst/>
                          <a:gdLst>
                            <a:gd name="textAreaLeft" fmla="*/ 0 w 1195200"/>
                            <a:gd name="textAreaRight" fmla="*/ 1195560 w 1195200"/>
                            <a:gd name="textAreaTop" fmla="*/ 0 h 360"/>
                            <a:gd name="textAreaBottom" fmla="*/ 720 h 36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5858" h="1">
                              <a:moveTo>
                                <a:pt x="0" y="0"/>
                              </a:moveTo>
                              <a:lnTo>
                                <a:pt x="810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15" y="0"/>
                              </a:moveTo>
                              <a:lnTo>
                                <a:pt x="3839" y="0"/>
                              </a:lnTo>
                              <a:lnTo>
                                <a:pt x="815" y="0"/>
                              </a:lnTo>
                              <a:close/>
                              <a:moveTo>
                                <a:pt x="3843" y="0"/>
                              </a:moveTo>
                              <a:lnTo>
                                <a:pt x="4640" y="0"/>
                              </a:lnTo>
                              <a:lnTo>
                                <a:pt x="3843" y="0"/>
                              </a:lnTo>
                              <a:close/>
                              <a:moveTo>
                                <a:pt x="4645" y="0"/>
                              </a:moveTo>
                              <a:lnTo>
                                <a:pt x="5857" y="0"/>
                              </a:lnTo>
                              <a:lnTo>
                                <a:pt x="4645" y="0"/>
                              </a:lnTo>
                              <a:close/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/>
          </mc:Fallback>
        </mc:AlternateContent>
      </w:r>
    </w:p>
    <w:p w14:paraId="6EA1458C" w14:textId="77777777" w:rsidR="00954956" w:rsidRDefault="00B76585">
      <w:pPr>
        <w:pStyle w:val="Corpodetexto"/>
        <w:spacing w:line="240" w:lineRule="auto"/>
        <w:ind w:left="1464" w:right="14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rlito" w:hAnsi="Times New Roman" w:cs="Times New Roman"/>
          <w:sz w:val="20"/>
          <w:szCs w:val="20"/>
          <w:lang w:val="pt-PT" w:eastAsia="en-US" w:bidi="ar-SA"/>
        </w:rPr>
        <w:t>Assinatura do Proponente</w:t>
      </w:r>
    </w:p>
    <w:p w14:paraId="3BF61162" w14:textId="77777777" w:rsidR="00954956" w:rsidRDefault="00B76585">
      <w:pPr>
        <w:spacing w:line="276" w:lineRule="auto"/>
        <w:ind w:left="299"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II</w:t>
      </w:r>
    </w:p>
    <w:p w14:paraId="6A05AA73" w14:textId="77777777" w:rsidR="00954956" w:rsidRDefault="00B76585">
      <w:pPr>
        <w:pStyle w:val="Ttulo2"/>
        <w:ind w:right="-4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PLANILHA DE PONTUAÇÃO QUE DEVE SER DEVIDAMENTE PREENCHIDA. </w:t>
      </w:r>
    </w:p>
    <w:p w14:paraId="7668F369" w14:textId="5878EC0B" w:rsidR="00954956" w:rsidRDefault="00B76585">
      <w:pPr>
        <w:pStyle w:val="Ttulo2"/>
        <w:ind w:right="-4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 MESMA PODERÁ PASSAR POR </w:t>
      </w:r>
      <w:r w:rsidR="0009170B">
        <w:rPr>
          <w:rFonts w:ascii="Times New Roman" w:hAnsi="Times New Roman" w:cs="Times New Roman"/>
          <w:color w:val="FF0000"/>
          <w:sz w:val="24"/>
          <w:szCs w:val="24"/>
        </w:rPr>
        <w:t>CONFERÊNCIA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 QUALQUER MOMENTO </w:t>
      </w:r>
    </w:p>
    <w:tbl>
      <w:tblPr>
        <w:tblStyle w:val="TableGrid"/>
        <w:tblW w:w="9869" w:type="dxa"/>
        <w:tblInd w:w="426" w:type="dxa"/>
        <w:tblLayout w:type="fixed"/>
        <w:tblCellMar>
          <w:top w:w="10" w:type="dxa"/>
          <w:right w:w="40" w:type="dxa"/>
        </w:tblCellMar>
        <w:tblLook w:val="04A0" w:firstRow="1" w:lastRow="0" w:firstColumn="1" w:lastColumn="0" w:noHBand="0" w:noVBand="1"/>
      </w:tblPr>
      <w:tblGrid>
        <w:gridCol w:w="3375"/>
        <w:gridCol w:w="3286"/>
        <w:gridCol w:w="906"/>
        <w:gridCol w:w="991"/>
        <w:gridCol w:w="491"/>
        <w:gridCol w:w="820"/>
      </w:tblGrid>
      <w:tr w:rsidR="00954956" w14:paraId="7581FCC8" w14:textId="77777777">
        <w:trPr>
          <w:trHeight w:val="140"/>
        </w:trPr>
        <w:tc>
          <w:tcPr>
            <w:tcW w:w="3375" w:type="dxa"/>
            <w:tcBorders>
              <w:bottom w:val="single" w:sz="4" w:space="0" w:color="000000"/>
              <w:right w:val="single" w:sz="32" w:space="0" w:color="F9F9F9"/>
            </w:tcBorders>
          </w:tcPr>
          <w:p w14:paraId="334F0A17" w14:textId="77777777" w:rsidR="00954956" w:rsidRDefault="00B76585">
            <w:pPr>
              <w:widowControl w:val="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ab/>
            </w:r>
            <w:r>
              <w:rPr>
                <w:rFonts w:ascii="Times New Roman" w:hAnsi="Times New Roman" w:cs="Times New Roman"/>
                <w:b/>
                <w:kern w:val="0"/>
              </w:rPr>
              <w:t>Número de anos considerados:</w:t>
            </w:r>
          </w:p>
        </w:tc>
        <w:tc>
          <w:tcPr>
            <w:tcW w:w="6494" w:type="dxa"/>
            <w:gridSpan w:val="5"/>
            <w:tcBorders>
              <w:left w:val="single" w:sz="32" w:space="0" w:color="F9F9F9"/>
              <w:bottom w:val="single" w:sz="4" w:space="0" w:color="000000"/>
            </w:tcBorders>
          </w:tcPr>
          <w:p w14:paraId="7A42F370" w14:textId="77777777" w:rsidR="00954956" w:rsidRDefault="00B76585">
            <w:pPr>
              <w:widowControl w:val="0"/>
              <w:ind w:left="-38"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5 anos (2018 em diante). Será considerado o Qualis 2017-2020(*)</w:t>
            </w:r>
          </w:p>
        </w:tc>
      </w:tr>
      <w:tr w:rsidR="00954956" w14:paraId="15A6E0D9" w14:textId="77777777">
        <w:trPr>
          <w:trHeight w:val="140"/>
        </w:trPr>
        <w:tc>
          <w:tcPr>
            <w:tcW w:w="9869" w:type="dxa"/>
            <w:gridSpan w:val="6"/>
            <w:tcBorders>
              <w:bottom w:val="single" w:sz="4" w:space="0" w:color="000000"/>
              <w:right w:val="single" w:sz="32" w:space="0" w:color="F9F9F9"/>
            </w:tcBorders>
          </w:tcPr>
          <w:p w14:paraId="16CB707B" w14:textId="77777777" w:rsidR="00954956" w:rsidRDefault="00B76585">
            <w:pPr>
              <w:widowControl w:val="0"/>
              <w:spacing w:line="276" w:lineRule="auto"/>
              <w:ind w:left="-38" w:right="-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</w:rPr>
              <w:t>(*) Qualis oficial no momento da avaliação</w:t>
            </w:r>
          </w:p>
        </w:tc>
      </w:tr>
      <w:tr w:rsidR="00954956" w14:paraId="38FA76B3" w14:textId="77777777">
        <w:trPr>
          <w:trHeight w:val="767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E0CA738" w14:textId="77777777" w:rsidR="00954956" w:rsidRDefault="00B76585">
            <w:pPr>
              <w:widowControl w:val="0"/>
              <w:spacing w:line="276" w:lineRule="auto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Descrição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77E6A4" w14:textId="77777777" w:rsidR="00954956" w:rsidRDefault="00B76585">
            <w:pPr>
              <w:widowControl w:val="0"/>
              <w:spacing w:line="276" w:lineRule="auto"/>
              <w:ind w:left="1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Limite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D7C625" w14:textId="77777777" w:rsidR="00954956" w:rsidRDefault="00B76585">
            <w:pPr>
              <w:widowControl w:val="0"/>
              <w:spacing w:line="276" w:lineRule="auto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Valor</w:t>
            </w:r>
          </w:p>
          <w:p w14:paraId="30D9457F" w14:textId="77777777" w:rsidR="00954956" w:rsidRDefault="00B76585">
            <w:pPr>
              <w:widowControl w:val="0"/>
              <w:spacing w:line="276" w:lineRule="auto"/>
              <w:ind w:left="99" w:right="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</w:rPr>
              <w:t>Unitári</w:t>
            </w:r>
            <w:proofErr w:type="spellEnd"/>
            <w:r>
              <w:rPr>
                <w:rFonts w:ascii="Times New Roman" w:hAnsi="Times New Roman" w:cs="Times New Roman"/>
                <w:b/>
                <w:kern w:val="0"/>
              </w:rPr>
              <w:t xml:space="preserve"> o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A4BDAA0" w14:textId="77777777" w:rsidR="00954956" w:rsidRDefault="00B76585">
            <w:pPr>
              <w:widowControl w:val="0"/>
              <w:spacing w:line="276" w:lineRule="auto"/>
              <w:ind w:left="200" w:right="27" w:hanging="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Qt 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B0EFC85" w14:textId="77777777" w:rsidR="00954956" w:rsidRDefault="00B76585">
            <w:pPr>
              <w:widowControl w:val="0"/>
              <w:spacing w:line="276" w:lineRule="auto"/>
              <w:ind w:left="93" w:right="8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Ponto s</w:t>
            </w:r>
          </w:p>
        </w:tc>
      </w:tr>
      <w:tr w:rsidR="00954956" w14:paraId="646467C3" w14:textId="77777777">
        <w:trPr>
          <w:trHeight w:val="26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7895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Autoria/coautoria de livro </w:t>
            </w:r>
            <w:r>
              <w:rPr>
                <w:rFonts w:ascii="Times New Roman" w:hAnsi="Times New Roman" w:cs="Times New Roman"/>
                <w:kern w:val="0"/>
              </w:rPr>
              <w:t>especializado publicado com ISBN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D7E1" w14:textId="77777777" w:rsidR="00954956" w:rsidRDefault="00B76585">
            <w:pPr>
              <w:widowControl w:val="0"/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8E02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B034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8DB1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25F53762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80F9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capítulo de livro especializado com ISBN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C832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E3D4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8AA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C3C5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010F9A6A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63C6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artigo completo em periódico Qualis A1 e A2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6D1B" w14:textId="77777777" w:rsidR="00954956" w:rsidRDefault="00B76585">
            <w:pPr>
              <w:widowControl w:val="0"/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E45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30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8166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1912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5EF29B3F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83F0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artigo completo em periódico Qualis A3 e A4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96733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1319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A4C9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3492DA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5F9DA94D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A8DD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artigo completo em periódico Qualis B1 e B2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CEC1F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1FD4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D531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F9615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09E8E353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CA9C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artigo completo em periódico Qualis B3 e B4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8DA222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B590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2C87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C215E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1A1BE91B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844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artigo completo em periódico que não tenha Qualis, contudo, tenha Fator JCR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0C9F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1A63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0DA5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704B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4FF2222A" w14:textId="77777777">
        <w:trPr>
          <w:trHeight w:val="51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6E07" w14:textId="77777777" w:rsidR="00954956" w:rsidRDefault="00B76585">
            <w:pPr>
              <w:widowControl w:val="0"/>
              <w:spacing w:line="276" w:lineRule="auto"/>
              <w:ind w:left="11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trabalho completo em eventos científicos/artísticos internacionais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C561" w14:textId="77777777" w:rsidR="00954956" w:rsidRDefault="00B76585">
            <w:pPr>
              <w:widowControl w:val="0"/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F4F9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F362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EB6A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125311BD" w14:textId="77777777">
        <w:trPr>
          <w:trHeight w:val="51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8B3D" w14:textId="77777777" w:rsidR="00954956" w:rsidRDefault="00B76585">
            <w:pPr>
              <w:widowControl w:val="0"/>
              <w:spacing w:line="276" w:lineRule="auto"/>
              <w:ind w:left="11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trabalho completo em eventos científicos/artísticos nacionais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B5ECE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CECA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FF0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C6B0A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34113619" w14:textId="77777777">
        <w:trPr>
          <w:trHeight w:val="51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E7E" w14:textId="77777777" w:rsidR="00954956" w:rsidRDefault="00B76585">
            <w:pPr>
              <w:widowControl w:val="0"/>
              <w:spacing w:line="276" w:lineRule="auto"/>
              <w:ind w:left="11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Autoria/coautoria de resumo publicado / reapresentação de obra </w:t>
            </w:r>
            <w:r>
              <w:rPr>
                <w:rFonts w:ascii="Times New Roman" w:hAnsi="Times New Roman" w:cs="Times New Roman"/>
                <w:kern w:val="0"/>
              </w:rPr>
              <w:t>artística em anais de evento científico/artístico internacional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F05F67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E522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26C9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BDA44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21F1548A" w14:textId="77777777">
        <w:trPr>
          <w:trHeight w:val="51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3D4B" w14:textId="77777777" w:rsidR="00954956" w:rsidRDefault="00B76585">
            <w:pPr>
              <w:widowControl w:val="0"/>
              <w:spacing w:line="276" w:lineRule="auto"/>
              <w:ind w:left="11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Autoria/coautoria de resumo publicado / reapresentação de obra artística em anais de evento científico/artístico nacional</w:t>
            </w:r>
          </w:p>
        </w:tc>
        <w:tc>
          <w:tcPr>
            <w:tcW w:w="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226A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10E1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F72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9BBC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5819C76D" w14:textId="77777777">
        <w:trPr>
          <w:trHeight w:val="516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F26C" w14:textId="77777777" w:rsidR="00954956" w:rsidRDefault="00B76585">
            <w:pPr>
              <w:widowControl w:val="0"/>
              <w:spacing w:line="276" w:lineRule="auto"/>
              <w:ind w:left="11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Organização de livro/catálogo/evento artístico </w:t>
            </w:r>
            <w:r>
              <w:rPr>
                <w:rFonts w:ascii="Times New Roman" w:hAnsi="Times New Roman" w:cs="Times New Roman"/>
                <w:kern w:val="0"/>
              </w:rPr>
              <w:t>especializado com ISBN/ ISSN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ED3A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BBA9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2A52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329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205A38E1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8EE4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Tradução de livro especializado com ISBN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C00E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C369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6364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E1C6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60898918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E24F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Produção técnica como registro/deposito de patente ou cultivar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0FC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16B0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7D3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F1BC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25AE15C0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48B8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Audiovisual de divulgação científica/artística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D01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781C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C7FB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AAF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55F55145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8FD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Orientação de tese de doutorado </w:t>
            </w:r>
            <w:r>
              <w:rPr>
                <w:rFonts w:ascii="Times New Roman" w:hAnsi="Times New Roman" w:cs="Times New Roman"/>
                <w:kern w:val="0"/>
              </w:rPr>
              <w:t>defendida e aprovada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B43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2E0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C6AD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C9BE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5ADB1F3C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9657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Orientação de dissertação de mestrado defendida e aprovada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C03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912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ECA7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98D7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4A64DC9E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244E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Coorientação de tese de doutorado defendida e aprovada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8033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29C0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318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E91E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6B397B4D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867F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Coorientação de dissertação de mestrado defendida e aprovada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B98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EAA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7E7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2467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7A2B6CC6" w14:textId="77777777">
        <w:trPr>
          <w:trHeight w:val="303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2ACB" w14:textId="77777777" w:rsidR="00954956" w:rsidRDefault="00B76585">
            <w:pPr>
              <w:widowControl w:val="0"/>
              <w:spacing w:line="276" w:lineRule="auto"/>
              <w:ind w:left="11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 xml:space="preserve">Orientação concluída de </w:t>
            </w:r>
            <w:r>
              <w:rPr>
                <w:rFonts w:ascii="Times New Roman" w:hAnsi="Times New Roman" w:cs="Times New Roman"/>
                <w:kern w:val="0"/>
              </w:rPr>
              <w:t>monografia de curso de pós-</w:t>
            </w:r>
            <w:proofErr w:type="spellStart"/>
            <w:r>
              <w:rPr>
                <w:rFonts w:ascii="Times New Roman" w:hAnsi="Times New Roman" w:cs="Times New Roman"/>
                <w:kern w:val="0"/>
              </w:rPr>
              <w:t>grad</w:t>
            </w:r>
            <w:proofErr w:type="spellEnd"/>
            <w:r>
              <w:rPr>
                <w:rFonts w:ascii="Times New Roman" w:hAnsi="Times New Roman" w:cs="Times New Roman"/>
                <w:kern w:val="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kern w:val="0"/>
              </w:rPr>
              <w:t>lato sensu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25DEC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1F11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C498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A088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743115BE" w14:textId="77777777">
        <w:trPr>
          <w:trHeight w:val="262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F34B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Orientação concluída de trabalho de conclusão de curso de graduação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EC1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8B5A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259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4453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1F42FE62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1F4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Orientação concluída de iniciação científica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9EB8" w14:textId="77777777" w:rsidR="00954956" w:rsidRDefault="00B76585">
            <w:pPr>
              <w:widowControl w:val="0"/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D1B6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F6ED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CAB3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10F4B9F3" w14:textId="77777777">
        <w:trPr>
          <w:trHeight w:val="264"/>
        </w:trPr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C8C5" w14:textId="77777777" w:rsidR="00954956" w:rsidRDefault="00B76585">
            <w:pPr>
              <w:widowControl w:val="0"/>
              <w:spacing w:line="276" w:lineRule="auto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</w:rPr>
              <w:t xml:space="preserve">Participação em programa de pós-graduação como membro do corpo docente </w:t>
            </w:r>
            <w:r>
              <w:rPr>
                <w:rFonts w:ascii="Times New Roman" w:hAnsi="Times New Roman" w:cs="Times New Roman"/>
                <w:spacing w:val="-5"/>
                <w:kern w:val="0"/>
              </w:rPr>
              <w:t>(permanente ou colaborador)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1F3C" w14:textId="77777777" w:rsidR="00954956" w:rsidRDefault="00B76585">
            <w:pPr>
              <w:widowControl w:val="0"/>
              <w:spacing w:line="276" w:lineRule="auto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0954" w14:textId="77777777" w:rsidR="00954956" w:rsidRDefault="00B76585">
            <w:pPr>
              <w:widowControl w:val="0"/>
              <w:spacing w:line="276" w:lineRule="auto"/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AEC4" w14:textId="77777777" w:rsidR="00954956" w:rsidRDefault="00B7658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11C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77EA9C71" w14:textId="77777777">
        <w:trPr>
          <w:trHeight w:val="518"/>
        </w:trPr>
        <w:tc>
          <w:tcPr>
            <w:tcW w:w="666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78E4C89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F285" w14:textId="77777777" w:rsidR="00954956" w:rsidRDefault="00B76585">
            <w:pPr>
              <w:widowControl w:val="0"/>
              <w:spacing w:line="276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AE7C" w14:textId="77777777" w:rsidR="00954956" w:rsidRDefault="00B76585">
            <w:pPr>
              <w:widowControl w:val="0"/>
              <w:spacing w:line="276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A08B" w14:textId="77777777" w:rsidR="00954956" w:rsidRDefault="00B76585">
            <w:pPr>
              <w:widowControl w:val="0"/>
              <w:spacing w:line="276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1A3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54956" w14:paraId="4727A920" w14:textId="77777777">
        <w:trPr>
          <w:trHeight w:val="518"/>
        </w:trPr>
        <w:tc>
          <w:tcPr>
            <w:tcW w:w="6661" w:type="dxa"/>
            <w:gridSpan w:val="2"/>
            <w:tcBorders>
              <w:right w:val="single" w:sz="4" w:space="0" w:color="000000"/>
            </w:tcBorders>
          </w:tcPr>
          <w:p w14:paraId="7E80A045" w14:textId="77777777" w:rsidR="00954956" w:rsidRDefault="00954956">
            <w:pPr>
              <w:widowControl w:val="0"/>
              <w:spacing w:line="276" w:lineRule="auto"/>
              <w:rPr>
                <w:rFonts w:ascii="Calibri" w:hAnsi="Calibri"/>
                <w:kern w:val="0"/>
              </w:rPr>
            </w:pPr>
          </w:p>
          <w:p w14:paraId="279175C6" w14:textId="0FFD278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E667" w14:textId="6E5A4EE8" w:rsidR="00954956" w:rsidRDefault="00B76585" w:rsidP="00806DB3">
            <w:pPr>
              <w:widowControl w:val="0"/>
              <w:spacing w:line="276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 xml:space="preserve">Média 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BD1C" w14:textId="77777777" w:rsidR="00954956" w:rsidRDefault="00B76585">
            <w:pPr>
              <w:widowControl w:val="0"/>
              <w:spacing w:line="276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9DC8" w14:textId="77777777" w:rsidR="00954956" w:rsidRDefault="00B76585">
            <w:pPr>
              <w:widowControl w:val="0"/>
              <w:spacing w:line="276" w:lineRule="auto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EDDA" w14:textId="77777777" w:rsidR="00954956" w:rsidRDefault="00954956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78FFDE0" w14:textId="77777777" w:rsidR="00954956" w:rsidRDefault="00954956">
      <w:pPr>
        <w:spacing w:line="276" w:lineRule="auto"/>
        <w:rPr>
          <w:rFonts w:ascii="Times New Roman" w:hAnsi="Times New Roman" w:cs="Times New Roman"/>
        </w:rPr>
      </w:pPr>
    </w:p>
    <w:p w14:paraId="4A0B5EA1" w14:textId="77777777" w:rsidR="00954956" w:rsidRDefault="00954956">
      <w:pPr>
        <w:pStyle w:val="Corpodetexto"/>
        <w:ind w:left="1464" w:right="1464"/>
        <w:jc w:val="center"/>
        <w:rPr>
          <w:rFonts w:ascii="Times New Roman" w:hAnsi="Times New Roman" w:cs="Times New Roman"/>
        </w:rPr>
      </w:pPr>
    </w:p>
    <w:sectPr w:rsidR="00954956">
      <w:footerReference w:type="default" r:id="rId7"/>
      <w:pgSz w:w="11920" w:h="16850"/>
      <w:pgMar w:top="1360" w:right="480" w:bottom="1240" w:left="480" w:header="0" w:footer="105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6691" w14:textId="77777777" w:rsidR="00B76585" w:rsidRDefault="00B76585">
      <w:r>
        <w:separator/>
      </w:r>
    </w:p>
  </w:endnote>
  <w:endnote w:type="continuationSeparator" w:id="0">
    <w:p w14:paraId="6BD8CBAD" w14:textId="77777777" w:rsidR="00B76585" w:rsidRDefault="00B7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A1FE" w14:textId="77777777" w:rsidR="00954956" w:rsidRDefault="00B76585">
    <w:pPr>
      <w:pStyle w:val="Corpodetexto"/>
      <w:spacing w:line="4" w:lineRule="auto"/>
      <w:rPr>
        <w:sz w:val="20"/>
      </w:rPr>
    </w:pPr>
    <w:r>
      <w:rPr>
        <w:noProof/>
        <w:sz w:val="20"/>
        <w:lang w:eastAsia="pt-BR" w:bidi="ar-SA"/>
      </w:rPr>
      <mc:AlternateContent>
        <mc:Choice Requires="wps">
          <w:drawing>
            <wp:anchor distT="0" distB="0" distL="0" distR="0" simplePos="0" relativeHeight="4" behindDoc="1" locked="0" layoutInCell="0" allowOverlap="1" wp14:anchorId="7DDBF3E4" wp14:editId="7A286165">
              <wp:simplePos x="0" y="0"/>
              <wp:positionH relativeFrom="page">
                <wp:posOffset>1042670</wp:posOffset>
              </wp:positionH>
              <wp:positionV relativeFrom="page">
                <wp:posOffset>9884410</wp:posOffset>
              </wp:positionV>
              <wp:extent cx="153035" cy="194945"/>
              <wp:effectExtent l="0" t="0" r="0" b="0"/>
              <wp:wrapNone/>
              <wp:docPr id="3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2D4B5C" w14:textId="78D78A35" w:rsidR="00954956" w:rsidRDefault="00B76585">
                          <w:pPr>
                            <w:pStyle w:val="Contedodoquadro"/>
                            <w:spacing w:before="10"/>
                            <w:ind w:left="6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806DB3">
                            <w:rPr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DBF3E4" id="Quadro1" o:spid="_x0000_s1026" style="position:absolute;margin-left:82.1pt;margin-top:778.3pt;width:12.05pt;height:15.3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" o:allowincell="f" filled="f" stroked="f" strokeweight="0">
              <v:textbox inset="0,0,0,0">
                <w:txbxContent>
                  <w:p w14:paraId="7A2D4B5C" w14:textId="78D78A35" w:rsidR="00954956" w:rsidRDefault="00B76585">
                    <w:pPr>
                      <w:pStyle w:val="Contedodoquadro"/>
                      <w:spacing w:before="10"/>
                      <w:ind w:left="60"/>
                      <w:rPr>
                        <w:rFonts w:ascii="Times New Roman" w:hAnsi="Times New Roman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806DB3">
                      <w:rPr>
                        <w:noProof/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CC2C" w14:textId="77777777" w:rsidR="00B76585" w:rsidRDefault="00B76585">
      <w:r>
        <w:separator/>
      </w:r>
    </w:p>
  </w:footnote>
  <w:footnote w:type="continuationSeparator" w:id="0">
    <w:p w14:paraId="5A4A61E1" w14:textId="77777777" w:rsidR="00B76585" w:rsidRDefault="00B7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56"/>
    <w:rsid w:val="0009170B"/>
    <w:rsid w:val="001A59F5"/>
    <w:rsid w:val="001E03E3"/>
    <w:rsid w:val="007662C9"/>
    <w:rsid w:val="00806DB3"/>
    <w:rsid w:val="00954956"/>
    <w:rsid w:val="00A0698D"/>
    <w:rsid w:val="00B76585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F2A4"/>
  <w15:docId w15:val="{40B2A913-0BB6-4358-8278-026A810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582" w:hanging="363"/>
      <w:outlineLvl w:val="0"/>
    </w:pPr>
    <w:rPr>
      <w:rFonts w:ascii="Carlito" w:eastAsia="Carlito" w:hAnsi="Carlito" w:cs="Carlito"/>
      <w:b/>
      <w:bCs/>
      <w:sz w:val="23"/>
      <w:szCs w:val="23"/>
      <w:lang w:val="pt-PT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7F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757F8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qFormat/>
    <w:rPr>
      <w:rFonts w:ascii="Carlito" w:eastAsia="Carlito" w:hAnsi="Carlito" w:cs="Carlito"/>
      <w:lang w:val="pt-PT" w:eastAsia="en-US" w:bidi="ar-SA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rFonts w:cs="Mangal"/>
      <w:sz w:val="20"/>
      <w:szCs w:val="18"/>
    </w:rPr>
  </w:style>
  <w:style w:type="table" w:customStyle="1" w:styleId="TableGrid">
    <w:name w:val="TableGrid"/>
    <w:rsid w:val="002757F8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A4E1-5C88-416D-BED3-85CA068C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2978</Characters>
  <Application>Microsoft Office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dc:description/>
  <cp:lastModifiedBy>Stephano Zanotte</cp:lastModifiedBy>
  <cp:revision>4</cp:revision>
  <dcterms:created xsi:type="dcterms:W3CDTF">2023-05-17T17:25:00Z</dcterms:created>
  <dcterms:modified xsi:type="dcterms:W3CDTF">2023-05-17T19:40:00Z</dcterms:modified>
  <dc:language>pt-BR</dc:language>
</cp:coreProperties>
</file>