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224" w:rsidRDefault="00000000">
      <w:pPr>
        <w:spacing w:after="252" w:line="360" w:lineRule="auto"/>
        <w:ind w:left="299" w:right="292"/>
        <w:jc w:val="center"/>
        <w:rPr>
          <w:rFonts w:ascii="Arial" w:hAnsi="Arial" w:cs="Arial"/>
          <w:b/>
          <w:sz w:val="40"/>
          <w:szCs w:val="40"/>
        </w:rPr>
      </w:pPr>
      <w:r>
        <w:rPr>
          <w:rFonts w:ascii="Arial" w:hAnsi="Arial" w:cs="Arial"/>
          <w:b/>
          <w:sz w:val="40"/>
          <w:szCs w:val="40"/>
        </w:rPr>
        <w:t>PROGRAMA INSTITUCIONAL DE INICIAÇÃO CIENTÍFICA EDITAL 2023/2024</w:t>
      </w:r>
    </w:p>
    <w:p w:rsidR="00021E2B" w:rsidRPr="00021E2B" w:rsidRDefault="00021E2B" w:rsidP="00021E2B">
      <w:pPr>
        <w:spacing w:after="252" w:line="259" w:lineRule="auto"/>
        <w:ind w:left="299" w:right="292"/>
        <w:jc w:val="center"/>
        <w:rPr>
          <w:b/>
          <w:color w:val="FF0000"/>
          <w:sz w:val="44"/>
          <w:szCs w:val="44"/>
        </w:rPr>
      </w:pPr>
      <w:r w:rsidRPr="00021E2B">
        <w:rPr>
          <w:b/>
          <w:color w:val="FF0000"/>
          <w:sz w:val="44"/>
          <w:szCs w:val="44"/>
        </w:rPr>
        <w:t>ALTERAÇÃO APENAS DO CALENDÁRIO DE SUBMISSÃO ATÉ RESULTADO FINAL</w:t>
      </w:r>
    </w:p>
    <w:p w:rsidR="00AA6224" w:rsidRDefault="00000000">
      <w:pPr>
        <w:spacing w:line="360" w:lineRule="auto"/>
        <w:ind w:left="-3" w:right="1"/>
        <w:rPr>
          <w:rFonts w:ascii="Arial" w:hAnsi="Arial" w:cs="Arial"/>
          <w:bCs/>
          <w:color w:val="auto"/>
          <w:sz w:val="36"/>
          <w:szCs w:val="36"/>
        </w:rPr>
      </w:pPr>
      <w:r>
        <w:rPr>
          <w:rFonts w:ascii="Arial" w:hAnsi="Arial" w:cs="Arial"/>
          <w:bCs/>
          <w:color w:val="auto"/>
          <w:sz w:val="36"/>
          <w:szCs w:val="36"/>
        </w:rPr>
        <w:t>O Programa Institucional de Iniciação Científica (</w:t>
      </w:r>
      <w:proofErr w:type="spellStart"/>
      <w:r>
        <w:rPr>
          <w:rFonts w:ascii="Arial" w:hAnsi="Arial" w:cs="Arial"/>
          <w:bCs/>
          <w:color w:val="auto"/>
          <w:sz w:val="36"/>
          <w:szCs w:val="36"/>
        </w:rPr>
        <w:t>Piic</w:t>
      </w:r>
      <w:proofErr w:type="spellEnd"/>
      <w:r>
        <w:rPr>
          <w:rFonts w:ascii="Arial" w:hAnsi="Arial" w:cs="Arial"/>
          <w:bCs/>
          <w:color w:val="auto"/>
          <w:sz w:val="36"/>
          <w:szCs w:val="36"/>
        </w:rPr>
        <w:t>) da Ufes é um programa voltado para a iniciação à pesquisa (IC) de estudantes de graduação universitária. Ele visa fundamentalmente incentivar a carreira científica dos estudantes de graduação que apresentem bom desempenho acadêmico, preparando-os para a pesquisa, pós-graduação e para uma melhor atuação profissional. Para tanto, esses estudantes participam ativamente de projetos de pesquisa com reconhecida qualidade acadêmica, mérito científico e orientação adequada, de forma individual e continuada</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O </w:t>
      </w:r>
      <w:proofErr w:type="spellStart"/>
      <w:r>
        <w:rPr>
          <w:rFonts w:ascii="Arial" w:hAnsi="Arial" w:cs="Arial"/>
          <w:bCs/>
          <w:sz w:val="36"/>
          <w:szCs w:val="36"/>
        </w:rPr>
        <w:t>Piic</w:t>
      </w:r>
      <w:proofErr w:type="spellEnd"/>
      <w:r>
        <w:rPr>
          <w:rFonts w:ascii="Arial" w:hAnsi="Arial" w:cs="Arial"/>
          <w:bCs/>
          <w:sz w:val="36"/>
          <w:szCs w:val="36"/>
        </w:rPr>
        <w:t xml:space="preserve"> da Ufes é dividido em dois subprogramas: o Programa Institucional de Bolsas de Iniciação Científica (</w:t>
      </w:r>
      <w:proofErr w:type="spellStart"/>
      <w:r>
        <w:rPr>
          <w:rFonts w:ascii="Arial" w:hAnsi="Arial" w:cs="Arial"/>
          <w:bCs/>
          <w:sz w:val="36"/>
          <w:szCs w:val="36"/>
        </w:rPr>
        <w:t>Pibic</w:t>
      </w:r>
      <w:proofErr w:type="spellEnd"/>
      <w:r>
        <w:rPr>
          <w:rFonts w:ascii="Arial" w:hAnsi="Arial" w:cs="Arial"/>
          <w:bCs/>
          <w:sz w:val="36"/>
          <w:szCs w:val="36"/>
        </w:rPr>
        <w:t xml:space="preserve">) e o Programa Institucional Voluntário de Iniciação </w:t>
      </w:r>
      <w:r>
        <w:rPr>
          <w:rFonts w:ascii="Arial" w:hAnsi="Arial" w:cs="Arial"/>
          <w:bCs/>
          <w:sz w:val="36"/>
          <w:szCs w:val="36"/>
        </w:rPr>
        <w:lastRenderedPageBreak/>
        <w:t>Científica (</w:t>
      </w:r>
      <w:proofErr w:type="spellStart"/>
      <w:r>
        <w:rPr>
          <w:rFonts w:ascii="Arial" w:hAnsi="Arial" w:cs="Arial"/>
          <w:bCs/>
          <w:sz w:val="36"/>
          <w:szCs w:val="36"/>
        </w:rPr>
        <w:t>Pivic</w:t>
      </w:r>
      <w:proofErr w:type="spellEnd"/>
      <w:r>
        <w:rPr>
          <w:rFonts w:ascii="Arial" w:hAnsi="Arial" w:cs="Arial"/>
          <w:bCs/>
          <w:sz w:val="36"/>
          <w:szCs w:val="36"/>
        </w:rPr>
        <w:t xml:space="preserve">). O </w:t>
      </w:r>
      <w:proofErr w:type="spellStart"/>
      <w:r>
        <w:rPr>
          <w:rFonts w:ascii="Arial" w:hAnsi="Arial" w:cs="Arial"/>
          <w:bCs/>
          <w:sz w:val="36"/>
          <w:szCs w:val="36"/>
        </w:rPr>
        <w:t>Pibic</w:t>
      </w:r>
      <w:proofErr w:type="spellEnd"/>
      <w:r>
        <w:rPr>
          <w:rFonts w:ascii="Arial" w:hAnsi="Arial" w:cs="Arial"/>
          <w:bCs/>
          <w:sz w:val="36"/>
          <w:szCs w:val="36"/>
        </w:rPr>
        <w:t xml:space="preserve"> engloba os estudantes envolvidos com a iniciação científica que recebem bolsas fornecidas pela Instituição ou órgãos externos de fomento. O </w:t>
      </w:r>
      <w:proofErr w:type="spellStart"/>
      <w:r>
        <w:rPr>
          <w:rFonts w:ascii="Arial" w:hAnsi="Arial" w:cs="Arial"/>
          <w:bCs/>
          <w:sz w:val="36"/>
          <w:szCs w:val="36"/>
        </w:rPr>
        <w:t>Pivic</w:t>
      </w:r>
      <w:proofErr w:type="spellEnd"/>
      <w:r>
        <w:rPr>
          <w:rFonts w:ascii="Arial" w:hAnsi="Arial" w:cs="Arial"/>
          <w:bCs/>
          <w:sz w:val="36"/>
          <w:szCs w:val="36"/>
        </w:rPr>
        <w:t xml:space="preserve"> engloba os estudantes envolvidos com a iniciação científica que não recebem bolsa. O </w:t>
      </w:r>
      <w:proofErr w:type="spellStart"/>
      <w:r>
        <w:rPr>
          <w:rFonts w:ascii="Arial" w:hAnsi="Arial" w:cs="Arial"/>
          <w:bCs/>
          <w:sz w:val="36"/>
          <w:szCs w:val="36"/>
        </w:rPr>
        <w:t>Pivic</w:t>
      </w:r>
      <w:proofErr w:type="spellEnd"/>
      <w:r>
        <w:rPr>
          <w:rFonts w:ascii="Arial" w:hAnsi="Arial" w:cs="Arial"/>
          <w:bCs/>
          <w:sz w:val="36"/>
          <w:szCs w:val="36"/>
        </w:rPr>
        <w:t xml:space="preserve"> difere do </w:t>
      </w:r>
      <w:proofErr w:type="spellStart"/>
      <w:r>
        <w:rPr>
          <w:rFonts w:ascii="Arial" w:hAnsi="Arial" w:cs="Arial"/>
          <w:bCs/>
          <w:sz w:val="36"/>
          <w:szCs w:val="36"/>
        </w:rPr>
        <w:t>Pibic</w:t>
      </w:r>
      <w:proofErr w:type="spellEnd"/>
      <w:r>
        <w:rPr>
          <w:rFonts w:ascii="Arial" w:hAnsi="Arial" w:cs="Arial"/>
          <w:bCs/>
          <w:sz w:val="36"/>
          <w:szCs w:val="36"/>
        </w:rPr>
        <w:t xml:space="preserve"> apenas por ser um programa sem previsão de pagamento de bolsas aos estudantes. Assim, em relação aos orientadores e aos estudantes de graduação, os objetivos e normas do </w:t>
      </w:r>
      <w:proofErr w:type="spellStart"/>
      <w:r>
        <w:rPr>
          <w:rFonts w:ascii="Arial" w:hAnsi="Arial" w:cs="Arial"/>
          <w:bCs/>
          <w:sz w:val="36"/>
          <w:szCs w:val="36"/>
        </w:rPr>
        <w:t>Pivic</w:t>
      </w:r>
      <w:proofErr w:type="spellEnd"/>
      <w:r>
        <w:rPr>
          <w:rFonts w:ascii="Arial" w:hAnsi="Arial" w:cs="Arial"/>
          <w:bCs/>
          <w:sz w:val="36"/>
          <w:szCs w:val="36"/>
        </w:rPr>
        <w:t xml:space="preserve"> são idênticos aos do </w:t>
      </w:r>
      <w:proofErr w:type="spellStart"/>
      <w:r>
        <w:rPr>
          <w:rFonts w:ascii="Arial" w:hAnsi="Arial" w:cs="Arial"/>
          <w:bCs/>
          <w:sz w:val="36"/>
          <w:szCs w:val="36"/>
        </w:rPr>
        <w:t>Pibic</w:t>
      </w:r>
      <w:proofErr w:type="spellEnd"/>
      <w:r>
        <w:rPr>
          <w:rFonts w:ascii="Arial" w:hAnsi="Arial" w:cs="Arial"/>
          <w:bCs/>
          <w:sz w:val="36"/>
          <w:szCs w:val="36"/>
        </w:rPr>
        <w:t xml:space="preserve">. </w:t>
      </w:r>
    </w:p>
    <w:p w:rsidR="00AA6224" w:rsidRDefault="00000000">
      <w:pPr>
        <w:spacing w:after="0" w:line="360" w:lineRule="auto"/>
        <w:ind w:left="-3" w:right="1"/>
        <w:rPr>
          <w:rFonts w:ascii="Arial" w:hAnsi="Arial" w:cs="Arial"/>
          <w:bCs/>
          <w:sz w:val="36"/>
          <w:szCs w:val="36"/>
        </w:rPr>
      </w:pPr>
      <w:r>
        <w:rPr>
          <w:rFonts w:ascii="Arial" w:hAnsi="Arial" w:cs="Arial"/>
          <w:bCs/>
          <w:sz w:val="36"/>
          <w:szCs w:val="36"/>
        </w:rPr>
        <w:t xml:space="preserve">Por meio deste edital, a Diretoria de Pesquisa da </w:t>
      </w:r>
      <w:proofErr w:type="spellStart"/>
      <w:r>
        <w:rPr>
          <w:rFonts w:ascii="Arial" w:hAnsi="Arial" w:cs="Arial"/>
          <w:bCs/>
          <w:sz w:val="36"/>
          <w:szCs w:val="36"/>
        </w:rPr>
        <w:t>Pró-reitoria</w:t>
      </w:r>
      <w:proofErr w:type="spellEnd"/>
      <w:r>
        <w:rPr>
          <w:rFonts w:ascii="Arial" w:hAnsi="Arial" w:cs="Arial"/>
          <w:bCs/>
          <w:sz w:val="36"/>
          <w:szCs w:val="36"/>
        </w:rPr>
        <w:t xml:space="preserve"> de Pesquisa e Pós-graduação (PRPPG) da Ufes vem informar aos docentes da Instituição e estudantes de graduação que estão abertas, conforme calendário estabelecido neste edital, as inscrições para o processo de seleção de bolsistas do </w:t>
      </w:r>
      <w:proofErr w:type="spellStart"/>
      <w:r>
        <w:rPr>
          <w:rFonts w:ascii="Arial" w:hAnsi="Arial" w:cs="Arial"/>
          <w:bCs/>
          <w:sz w:val="36"/>
          <w:szCs w:val="36"/>
        </w:rPr>
        <w:t>Pibic</w:t>
      </w:r>
      <w:proofErr w:type="spellEnd"/>
      <w:r>
        <w:rPr>
          <w:rFonts w:ascii="Arial" w:hAnsi="Arial" w:cs="Arial"/>
          <w:bCs/>
          <w:sz w:val="36"/>
          <w:szCs w:val="36"/>
        </w:rPr>
        <w:t xml:space="preserve"> e de voluntários do </w:t>
      </w:r>
      <w:proofErr w:type="spellStart"/>
      <w:r>
        <w:rPr>
          <w:rFonts w:ascii="Arial" w:hAnsi="Arial" w:cs="Arial"/>
          <w:bCs/>
          <w:sz w:val="36"/>
          <w:szCs w:val="36"/>
        </w:rPr>
        <w:t>Pivic</w:t>
      </w:r>
      <w:proofErr w:type="spellEnd"/>
      <w:r>
        <w:rPr>
          <w:rFonts w:ascii="Arial" w:hAnsi="Arial" w:cs="Arial"/>
          <w:bCs/>
          <w:sz w:val="36"/>
          <w:szCs w:val="36"/>
        </w:rPr>
        <w:t xml:space="preserve">, na forma que se segue: </w:t>
      </w:r>
    </w:p>
    <w:p w:rsidR="00AA6224" w:rsidRDefault="00AA6224">
      <w:pPr>
        <w:pStyle w:val="Ttulo2"/>
        <w:spacing w:line="360" w:lineRule="auto"/>
        <w:ind w:left="-3" w:right="0"/>
        <w:rPr>
          <w:rFonts w:ascii="Arial" w:hAnsi="Arial" w:cs="Arial"/>
          <w:b w:val="0"/>
          <w:bCs/>
          <w:sz w:val="36"/>
          <w:szCs w:val="36"/>
        </w:rPr>
      </w:pPr>
    </w:p>
    <w:p w:rsidR="00AA6224" w:rsidRDefault="00000000">
      <w:pPr>
        <w:pStyle w:val="Ttulo2"/>
        <w:spacing w:line="360" w:lineRule="auto"/>
        <w:ind w:left="-3" w:right="0"/>
        <w:rPr>
          <w:rFonts w:ascii="Arial" w:hAnsi="Arial" w:cs="Arial"/>
          <w:sz w:val="36"/>
          <w:szCs w:val="36"/>
        </w:rPr>
      </w:pPr>
      <w:r>
        <w:rPr>
          <w:rFonts w:ascii="Arial" w:hAnsi="Arial" w:cs="Arial"/>
          <w:sz w:val="36"/>
          <w:szCs w:val="36"/>
        </w:rPr>
        <w:t>1. DAS NORMAS DO PIIC</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1.1 – Os candidatos a orientadores e estudantes do </w:t>
      </w:r>
      <w:proofErr w:type="spellStart"/>
      <w:r>
        <w:rPr>
          <w:rFonts w:ascii="Arial" w:hAnsi="Arial" w:cs="Arial"/>
          <w:bCs/>
          <w:sz w:val="36"/>
          <w:szCs w:val="36"/>
        </w:rPr>
        <w:t>Piic</w:t>
      </w:r>
      <w:proofErr w:type="spellEnd"/>
      <w:r>
        <w:rPr>
          <w:rFonts w:ascii="Arial" w:hAnsi="Arial" w:cs="Arial"/>
          <w:bCs/>
          <w:sz w:val="36"/>
          <w:szCs w:val="36"/>
        </w:rPr>
        <w:t xml:space="preserve"> devem estar cientes do Regulamento Geral (RG) do </w:t>
      </w:r>
      <w:proofErr w:type="spellStart"/>
      <w:r>
        <w:rPr>
          <w:rFonts w:ascii="Arial" w:hAnsi="Arial" w:cs="Arial"/>
          <w:bCs/>
          <w:sz w:val="36"/>
          <w:szCs w:val="36"/>
        </w:rPr>
        <w:t>Piic</w:t>
      </w:r>
      <w:proofErr w:type="spellEnd"/>
      <w:r>
        <w:rPr>
          <w:rFonts w:ascii="Arial" w:hAnsi="Arial" w:cs="Arial"/>
          <w:bCs/>
          <w:sz w:val="36"/>
          <w:szCs w:val="36"/>
        </w:rPr>
        <w:t xml:space="preserve"> da Ufes, onde constam: (i) os objetivos do </w:t>
      </w:r>
      <w:proofErr w:type="spellStart"/>
      <w:r>
        <w:rPr>
          <w:rFonts w:ascii="Arial" w:hAnsi="Arial" w:cs="Arial"/>
          <w:bCs/>
          <w:sz w:val="36"/>
          <w:szCs w:val="36"/>
        </w:rPr>
        <w:t>Piic</w:t>
      </w:r>
      <w:proofErr w:type="spellEnd"/>
      <w:r>
        <w:rPr>
          <w:rFonts w:ascii="Arial" w:hAnsi="Arial" w:cs="Arial"/>
          <w:bCs/>
          <w:sz w:val="36"/>
          <w:szCs w:val="36"/>
        </w:rPr>
        <w:t>, (</w:t>
      </w:r>
      <w:proofErr w:type="spellStart"/>
      <w:r>
        <w:rPr>
          <w:rFonts w:ascii="Arial" w:hAnsi="Arial" w:cs="Arial"/>
          <w:bCs/>
          <w:sz w:val="36"/>
          <w:szCs w:val="36"/>
        </w:rPr>
        <w:t>ii</w:t>
      </w:r>
      <w:proofErr w:type="spellEnd"/>
      <w:r>
        <w:rPr>
          <w:rFonts w:ascii="Arial" w:hAnsi="Arial" w:cs="Arial"/>
          <w:bCs/>
          <w:sz w:val="36"/>
          <w:szCs w:val="36"/>
        </w:rPr>
        <w:t>) os requisitos para inscrição, (</w:t>
      </w:r>
      <w:proofErr w:type="spellStart"/>
      <w:r>
        <w:rPr>
          <w:rFonts w:ascii="Arial" w:hAnsi="Arial" w:cs="Arial"/>
          <w:bCs/>
          <w:sz w:val="36"/>
          <w:szCs w:val="36"/>
        </w:rPr>
        <w:t>iii</w:t>
      </w:r>
      <w:proofErr w:type="spellEnd"/>
      <w:r>
        <w:rPr>
          <w:rFonts w:ascii="Arial" w:hAnsi="Arial" w:cs="Arial"/>
          <w:bCs/>
          <w:sz w:val="36"/>
          <w:szCs w:val="36"/>
        </w:rPr>
        <w:t>) os compromissos do orientador e do estudante, (</w:t>
      </w:r>
      <w:proofErr w:type="spellStart"/>
      <w:r>
        <w:rPr>
          <w:rFonts w:ascii="Arial" w:hAnsi="Arial" w:cs="Arial"/>
          <w:bCs/>
          <w:sz w:val="36"/>
          <w:szCs w:val="36"/>
        </w:rPr>
        <w:t>iv</w:t>
      </w:r>
      <w:proofErr w:type="spellEnd"/>
      <w:r>
        <w:rPr>
          <w:rFonts w:ascii="Arial" w:hAnsi="Arial" w:cs="Arial"/>
          <w:bCs/>
          <w:sz w:val="36"/>
          <w:szCs w:val="36"/>
        </w:rPr>
        <w:t xml:space="preserve">) os procedimentos de seleção e acompanhamento dos projetos aprovados e (v) as normas gerais de funcionamento do </w:t>
      </w:r>
      <w:proofErr w:type="spellStart"/>
      <w:r>
        <w:rPr>
          <w:rFonts w:ascii="Arial" w:hAnsi="Arial" w:cs="Arial"/>
          <w:bCs/>
          <w:sz w:val="36"/>
          <w:szCs w:val="36"/>
        </w:rPr>
        <w:t>Piic</w:t>
      </w:r>
      <w:proofErr w:type="spellEnd"/>
      <w:r>
        <w:rPr>
          <w:rFonts w:ascii="Arial" w:hAnsi="Arial" w:cs="Arial"/>
          <w:bCs/>
          <w:sz w:val="36"/>
          <w:szCs w:val="36"/>
        </w:rPr>
        <w:t xml:space="preserve">. Todas as propostas submetidas neste edital devem atender às normas estabelecidas no RG, que pode ser visualizado em: </w:t>
      </w:r>
      <w:r>
        <w:rPr>
          <w:rFonts w:ascii="Arial" w:hAnsi="Arial" w:cs="Arial"/>
          <w:bCs/>
          <w:color w:val="0000FF"/>
          <w:sz w:val="36"/>
          <w:szCs w:val="36"/>
          <w:u w:val="single" w:color="0000FF"/>
        </w:rPr>
        <w:t>http://www.prppg.ufes.br/sites/prppg.ufes.br/files/field/anexo/Regul-Ger-PIIC_1.pdf#overlaycontext=regulamento-geral-do-piic</w:t>
      </w:r>
    </w:p>
    <w:p w:rsidR="00AA6224" w:rsidRDefault="00000000">
      <w:pPr>
        <w:pStyle w:val="Ttulo2"/>
        <w:spacing w:line="360" w:lineRule="auto"/>
        <w:ind w:left="-3" w:right="0"/>
        <w:rPr>
          <w:rFonts w:ascii="Arial" w:hAnsi="Arial" w:cs="Arial"/>
          <w:sz w:val="40"/>
          <w:szCs w:val="40"/>
        </w:rPr>
      </w:pPr>
      <w:r>
        <w:rPr>
          <w:rFonts w:ascii="Arial" w:hAnsi="Arial" w:cs="Arial"/>
          <w:sz w:val="40"/>
          <w:szCs w:val="40"/>
        </w:rPr>
        <w:t>2. DA DISTRIBUIÇÃO DAS COTAS DE BOLSAS</w:t>
      </w:r>
    </w:p>
    <w:p w:rsidR="00AA6224" w:rsidRDefault="00000000">
      <w:pPr>
        <w:spacing w:line="360" w:lineRule="auto"/>
        <w:ind w:left="-3" w:right="1"/>
        <w:rPr>
          <w:rFonts w:ascii="Arial" w:hAnsi="Arial" w:cs="Arial"/>
          <w:bCs/>
          <w:color w:val="auto"/>
          <w:sz w:val="36"/>
          <w:szCs w:val="36"/>
        </w:rPr>
      </w:pPr>
      <w:r>
        <w:rPr>
          <w:rFonts w:ascii="Arial" w:hAnsi="Arial" w:cs="Arial"/>
          <w:bCs/>
          <w:color w:val="auto"/>
          <w:sz w:val="36"/>
          <w:szCs w:val="36"/>
        </w:rPr>
        <w:t xml:space="preserve">2.1 – As bolsas de iniciação científica, de acordo com o RG, serão distribuídas segundo critérios que assegurem que os estudantes sejam orientados pelos pesquisadores de maior competência científica, evidenciada por suas recentes </w:t>
      </w:r>
      <w:r>
        <w:rPr>
          <w:rFonts w:ascii="Arial" w:hAnsi="Arial" w:cs="Arial"/>
          <w:bCs/>
          <w:color w:val="auto"/>
          <w:sz w:val="36"/>
          <w:szCs w:val="36"/>
        </w:rPr>
        <w:lastRenderedPageBreak/>
        <w:t>produções técnico-científicas e artístico-cultural registradas em seus Currículos Lattes.</w:t>
      </w:r>
    </w:p>
    <w:p w:rsidR="00AA6224" w:rsidRDefault="00000000">
      <w:pPr>
        <w:spacing w:line="360" w:lineRule="auto"/>
        <w:ind w:left="-3" w:right="1"/>
        <w:rPr>
          <w:rFonts w:ascii="Arial" w:hAnsi="Arial" w:cs="Arial"/>
          <w:bCs/>
          <w:color w:val="auto"/>
          <w:sz w:val="36"/>
          <w:szCs w:val="36"/>
        </w:rPr>
      </w:pPr>
      <w:r>
        <w:rPr>
          <w:rFonts w:ascii="Arial" w:hAnsi="Arial" w:cs="Arial"/>
          <w:bCs/>
          <w:sz w:val="36"/>
          <w:szCs w:val="36"/>
        </w:rPr>
        <w:t xml:space="preserve">2.2 – </w:t>
      </w:r>
      <w:r>
        <w:rPr>
          <w:rFonts w:ascii="Arial" w:hAnsi="Arial" w:cs="Arial"/>
          <w:bCs/>
          <w:color w:val="auto"/>
          <w:sz w:val="36"/>
          <w:szCs w:val="36"/>
        </w:rPr>
        <w:t>Conforme o Art. 17º do RG, os candidatos a orientador poderão concorrer a até 2 (duas) bolsas e a até 3 (três) orientações de estudantes voluntários. No caso da solicitação de 2 (duas) bolsas por um(a) docente, estas devem ser solicitadas numa mesma Área do Conhecimento. No caso de orientação exclusivamente de estudantes voluntários os candidatos a orientador poderão concorrer no máximo à orientação de 5 (cinco) estudantes.</w:t>
      </w:r>
    </w:p>
    <w:p w:rsidR="00AA6224" w:rsidRDefault="00000000">
      <w:pPr>
        <w:spacing w:after="0" w:line="360" w:lineRule="auto"/>
        <w:ind w:left="-3" w:right="1"/>
        <w:rPr>
          <w:rFonts w:ascii="Arial" w:hAnsi="Arial" w:cs="Arial"/>
          <w:bCs/>
          <w:color w:val="auto"/>
          <w:sz w:val="36"/>
          <w:szCs w:val="36"/>
        </w:rPr>
      </w:pPr>
      <w:r>
        <w:rPr>
          <w:rFonts w:ascii="Arial" w:hAnsi="Arial" w:cs="Arial"/>
          <w:bCs/>
          <w:color w:val="auto"/>
          <w:sz w:val="36"/>
          <w:szCs w:val="36"/>
        </w:rPr>
        <w:t xml:space="preserve">Na distribuição das bolsas de iniciação científicas alocadas no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pela própria Instituição (bolsas Ufes e FAP) será dada prioridade aos estudantes pretos, pardos e indígenas (PPI) ou que possuam renda familiar mensal de até 1,5 salário mínimo per capita, conforme previsto no artigo 53 da Resolução 35/2017 do Conselho Universitário da Universidade Federal do Espírito Santo (</w:t>
      </w:r>
      <w:proofErr w:type="spellStart"/>
      <w:r>
        <w:rPr>
          <w:rFonts w:ascii="Arial" w:hAnsi="Arial" w:cs="Arial"/>
          <w:bCs/>
          <w:color w:val="auto"/>
          <w:sz w:val="36"/>
          <w:szCs w:val="36"/>
        </w:rPr>
        <w:t>CUn</w:t>
      </w:r>
      <w:proofErr w:type="spellEnd"/>
      <w:r>
        <w:rPr>
          <w:rFonts w:ascii="Arial" w:hAnsi="Arial" w:cs="Arial"/>
          <w:bCs/>
          <w:color w:val="auto"/>
          <w:sz w:val="36"/>
          <w:szCs w:val="36"/>
        </w:rPr>
        <w:t xml:space="preserve">/Ufes). A referida Resolução pode ser lida em: </w:t>
      </w:r>
    </w:p>
    <w:p w:rsidR="00AA6224" w:rsidRDefault="00000000">
      <w:pPr>
        <w:spacing w:line="360" w:lineRule="auto"/>
        <w:rPr>
          <w:rFonts w:ascii="Arial" w:hAnsi="Arial" w:cs="Arial"/>
          <w:bCs/>
          <w:sz w:val="36"/>
          <w:szCs w:val="36"/>
        </w:rPr>
      </w:pPr>
      <w:r>
        <w:rPr>
          <w:rStyle w:val="Hyperlink"/>
          <w:rFonts w:ascii="Arial" w:hAnsi="Arial" w:cs="Arial"/>
          <w:bCs/>
          <w:sz w:val="36"/>
          <w:szCs w:val="36"/>
        </w:rPr>
        <w:lastRenderedPageBreak/>
        <w:t>https://www.sistemasweb.ufes.br/proplan/pib/docs/RESOLU%C3%87%C3%83O%20N%2035-2017.pdf</w:t>
      </w:r>
    </w:p>
    <w:p w:rsidR="00AA6224" w:rsidRDefault="00000000">
      <w:pPr>
        <w:spacing w:line="360" w:lineRule="auto"/>
        <w:ind w:left="-3" w:right="1"/>
        <w:rPr>
          <w:rStyle w:val="Hyperlink"/>
          <w:rFonts w:ascii="Arial" w:hAnsi="Arial" w:cs="Arial"/>
          <w:bCs/>
          <w:color w:val="auto"/>
          <w:sz w:val="36"/>
          <w:szCs w:val="36"/>
          <w:u w:val="none"/>
        </w:rPr>
      </w:pPr>
      <w:r>
        <w:rPr>
          <w:rStyle w:val="Hyperlink"/>
          <w:rFonts w:ascii="Arial" w:hAnsi="Arial" w:cs="Arial"/>
          <w:bCs/>
          <w:color w:val="auto"/>
          <w:sz w:val="36"/>
          <w:szCs w:val="36"/>
          <w:u w:val="none"/>
        </w:rPr>
        <w:t xml:space="preserve">2.2.1. Na ausência de estudantes que se enquadrem nas prioridades destacadas pela Resolução 35/2017 do Conselho Universitário da Ufes, deve ser dada prioridade para estudantes com deficiência, desde que possuam cadastro junto à </w:t>
      </w:r>
      <w:proofErr w:type="spellStart"/>
      <w:r>
        <w:rPr>
          <w:rStyle w:val="Hyperlink"/>
          <w:rFonts w:ascii="Arial" w:hAnsi="Arial" w:cs="Arial"/>
          <w:bCs/>
          <w:color w:val="auto"/>
          <w:sz w:val="36"/>
          <w:szCs w:val="36"/>
          <w:u w:val="none"/>
        </w:rPr>
        <w:t>Pró-reitoria</w:t>
      </w:r>
      <w:proofErr w:type="spellEnd"/>
      <w:r>
        <w:rPr>
          <w:rStyle w:val="Hyperlink"/>
          <w:rFonts w:ascii="Arial" w:hAnsi="Arial" w:cs="Arial"/>
          <w:bCs/>
          <w:color w:val="auto"/>
          <w:sz w:val="36"/>
          <w:szCs w:val="36"/>
          <w:u w:val="none"/>
        </w:rPr>
        <w:t xml:space="preserve"> de Graduação e/ou Núcleo de Acessibilidade da Ufes. </w:t>
      </w:r>
    </w:p>
    <w:p w:rsidR="00AA6224" w:rsidRDefault="00000000">
      <w:pPr>
        <w:spacing w:line="360" w:lineRule="auto"/>
        <w:ind w:left="-3" w:right="1"/>
        <w:rPr>
          <w:rFonts w:ascii="Arial" w:hAnsi="Arial" w:cs="Arial"/>
          <w:bCs/>
          <w:color w:val="auto"/>
          <w:sz w:val="36"/>
          <w:szCs w:val="36"/>
        </w:rPr>
      </w:pPr>
      <w:r>
        <w:rPr>
          <w:rStyle w:val="Hyperlink"/>
          <w:rFonts w:ascii="Arial" w:hAnsi="Arial" w:cs="Arial"/>
          <w:bCs/>
          <w:color w:val="auto"/>
          <w:sz w:val="36"/>
          <w:szCs w:val="36"/>
          <w:u w:val="none"/>
        </w:rPr>
        <w:t xml:space="preserve">2.2.2. Na ausência de estudantes que se enquadrem nos itens anteriores, fica a critério do professor a distribuição das bolsas de iniciação científica aos seus alunos candidatos ao </w:t>
      </w:r>
      <w:proofErr w:type="spellStart"/>
      <w:r>
        <w:rPr>
          <w:rStyle w:val="Hyperlink"/>
          <w:rFonts w:ascii="Arial" w:hAnsi="Arial" w:cs="Arial"/>
          <w:bCs/>
          <w:color w:val="auto"/>
          <w:sz w:val="36"/>
          <w:szCs w:val="36"/>
          <w:u w:val="none"/>
        </w:rPr>
        <w:t>Pibic</w:t>
      </w:r>
      <w:proofErr w:type="spellEnd"/>
      <w:r>
        <w:rPr>
          <w:rStyle w:val="Hyperlink"/>
          <w:rFonts w:ascii="Arial" w:hAnsi="Arial" w:cs="Arial"/>
          <w:bCs/>
          <w:color w:val="auto"/>
          <w:sz w:val="36"/>
          <w:szCs w:val="36"/>
          <w:u w:val="none"/>
        </w:rPr>
        <w:t>.</w:t>
      </w:r>
    </w:p>
    <w:p w:rsidR="00AA6224" w:rsidRDefault="00000000">
      <w:pPr>
        <w:spacing w:line="360" w:lineRule="auto"/>
        <w:ind w:left="-3" w:right="1"/>
        <w:rPr>
          <w:rFonts w:ascii="Arial" w:hAnsi="Arial" w:cs="Arial"/>
          <w:bCs/>
          <w:sz w:val="36"/>
          <w:szCs w:val="36"/>
        </w:rPr>
      </w:pPr>
      <w:r>
        <w:rPr>
          <w:rFonts w:ascii="Arial" w:hAnsi="Arial" w:cs="Arial"/>
          <w:bCs/>
          <w:sz w:val="36"/>
          <w:szCs w:val="36"/>
        </w:rPr>
        <w:t>2.3 – Será permitido que sejam submetidas propostas de duas formas:</w:t>
      </w:r>
    </w:p>
    <w:p w:rsidR="00AA6224" w:rsidRDefault="00000000">
      <w:pPr>
        <w:spacing w:line="360" w:lineRule="auto"/>
        <w:ind w:left="-3" w:right="1"/>
        <w:rPr>
          <w:rFonts w:ascii="Arial" w:hAnsi="Arial" w:cs="Arial"/>
          <w:bCs/>
          <w:sz w:val="36"/>
          <w:szCs w:val="36"/>
        </w:rPr>
      </w:pPr>
      <w:r>
        <w:rPr>
          <w:rFonts w:ascii="Arial" w:hAnsi="Arial" w:cs="Arial"/>
          <w:bCs/>
          <w:sz w:val="36"/>
          <w:szCs w:val="36"/>
        </w:rPr>
        <w:t>2.3.1 – Realizar inscrição de subprojetos de pesquisa com a indicação do estudante no ato da submissão da proposta (estudante indicado no subprojeto e no SAPPG).</w:t>
      </w:r>
    </w:p>
    <w:p w:rsidR="00AA6224" w:rsidRDefault="00000000">
      <w:pPr>
        <w:spacing w:line="360" w:lineRule="auto"/>
        <w:ind w:left="-3" w:right="1"/>
        <w:rPr>
          <w:rFonts w:ascii="Arial" w:hAnsi="Arial" w:cs="Arial"/>
          <w:bCs/>
          <w:sz w:val="36"/>
          <w:szCs w:val="36"/>
        </w:rPr>
      </w:pPr>
      <w:r>
        <w:rPr>
          <w:rFonts w:ascii="Arial" w:hAnsi="Arial" w:cs="Arial"/>
          <w:bCs/>
          <w:sz w:val="36"/>
          <w:szCs w:val="36"/>
        </w:rPr>
        <w:lastRenderedPageBreak/>
        <w:t xml:space="preserve">2.3.2 – Realizar a inscrições de subprojetos de pesquisa sem a indicação concomitante do nome do estudante que irá realizar a pesquisa. </w:t>
      </w:r>
    </w:p>
    <w:p w:rsidR="00AA6224" w:rsidRDefault="00000000">
      <w:pPr>
        <w:numPr>
          <w:ilvl w:val="0"/>
          <w:numId w:val="11"/>
        </w:numPr>
        <w:spacing w:after="0" w:line="360" w:lineRule="auto"/>
        <w:ind w:left="12" w:right="1" w:firstLine="720"/>
        <w:rPr>
          <w:rFonts w:ascii="Arial" w:hAnsi="Arial" w:cs="Arial"/>
          <w:bCs/>
          <w:sz w:val="36"/>
          <w:szCs w:val="36"/>
        </w:rPr>
      </w:pPr>
      <w:r>
        <w:rPr>
          <w:rFonts w:ascii="Arial" w:hAnsi="Arial" w:cs="Arial"/>
          <w:bCs/>
          <w:sz w:val="36"/>
          <w:szCs w:val="36"/>
        </w:rPr>
        <w:t xml:space="preserve">O SAPPG está adaptado para o recebimento de inscrições desta natureza. Mesmo assim há necessidade de ir ao campo “selecionar estudante” e seguir as informações descritas no “passo a passo”, no próprio SAPPG e em arquivo em </w:t>
      </w:r>
      <w:proofErr w:type="spellStart"/>
      <w:r>
        <w:rPr>
          <w:rFonts w:ascii="Arial" w:hAnsi="Arial" w:cs="Arial"/>
          <w:bCs/>
          <w:sz w:val="36"/>
          <w:szCs w:val="36"/>
        </w:rPr>
        <w:t>pdf</w:t>
      </w:r>
      <w:proofErr w:type="spellEnd"/>
      <w:r>
        <w:rPr>
          <w:rFonts w:ascii="Arial" w:hAnsi="Arial" w:cs="Arial"/>
          <w:bCs/>
          <w:sz w:val="36"/>
          <w:szCs w:val="36"/>
        </w:rPr>
        <w:t xml:space="preserve"> </w:t>
      </w:r>
    </w:p>
    <w:p w:rsidR="00AA6224" w:rsidRDefault="00000000">
      <w:pPr>
        <w:spacing w:after="0" w:line="360" w:lineRule="auto"/>
        <w:ind w:left="732" w:right="1" w:firstLine="0"/>
        <w:rPr>
          <w:rFonts w:ascii="Arial" w:hAnsi="Arial" w:cs="Arial"/>
          <w:bCs/>
          <w:sz w:val="36"/>
          <w:szCs w:val="36"/>
        </w:rPr>
      </w:pPr>
      <w:hyperlink r:id="rId8">
        <w:r>
          <w:rPr>
            <w:rStyle w:val="Hyperlink"/>
            <w:rFonts w:ascii="Arial" w:hAnsi="Arial" w:cs="Arial"/>
            <w:bCs/>
            <w:sz w:val="36"/>
            <w:szCs w:val="36"/>
          </w:rPr>
          <w:t>https://prppg.ufes.br/sites/prppg.ufes.br/files/field/anexo/submissao_de_proposta_v2_0.pdf</w:t>
        </w:r>
      </w:hyperlink>
    </w:p>
    <w:p w:rsidR="00AA6224" w:rsidRDefault="00AA6224">
      <w:pPr>
        <w:spacing w:after="0" w:line="360" w:lineRule="auto"/>
        <w:ind w:left="732" w:right="1" w:firstLine="0"/>
        <w:rPr>
          <w:rFonts w:ascii="Arial" w:hAnsi="Arial" w:cs="Arial"/>
          <w:bCs/>
          <w:sz w:val="36"/>
          <w:szCs w:val="36"/>
        </w:rPr>
      </w:pPr>
    </w:p>
    <w:p w:rsidR="00AA6224" w:rsidRDefault="00000000">
      <w:pPr>
        <w:numPr>
          <w:ilvl w:val="0"/>
          <w:numId w:val="11"/>
        </w:numPr>
        <w:spacing w:line="360" w:lineRule="auto"/>
        <w:ind w:left="12" w:right="1" w:firstLine="720"/>
        <w:rPr>
          <w:rFonts w:ascii="Arial" w:hAnsi="Arial" w:cs="Arial"/>
          <w:bCs/>
          <w:color w:val="00B050"/>
          <w:sz w:val="36"/>
          <w:szCs w:val="36"/>
        </w:rPr>
      </w:pPr>
      <w:r>
        <w:rPr>
          <w:rFonts w:ascii="Arial" w:hAnsi="Arial" w:cs="Arial"/>
          <w:bCs/>
          <w:sz w:val="36"/>
          <w:szCs w:val="36"/>
        </w:rPr>
        <w:t xml:space="preserve">A inclusão do nome do estudante deve ser realizada até a data prevista no edital (item8.1). A não indicação/inclusão do estudante até a data prevista implicará a perda da indicação </w:t>
      </w:r>
      <w:r>
        <w:rPr>
          <w:rFonts w:ascii="Arial" w:hAnsi="Arial" w:cs="Arial"/>
          <w:bCs/>
          <w:color w:val="auto"/>
          <w:sz w:val="36"/>
          <w:szCs w:val="36"/>
        </w:rPr>
        <w:t xml:space="preserve">pelo professor, sendo substituído por um suplente. Neste caso, com a indicação do nome do estudante após a data prevista no edital, o estudante indicado passa à condição de suplente, podendo </w:t>
      </w:r>
      <w:r>
        <w:rPr>
          <w:rFonts w:ascii="Arial" w:hAnsi="Arial" w:cs="Arial"/>
          <w:bCs/>
          <w:color w:val="auto"/>
          <w:sz w:val="36"/>
          <w:szCs w:val="36"/>
        </w:rPr>
        <w:lastRenderedPageBreak/>
        <w:t>ser contemplado ao longo da edição em caso de vacância de bolsas.</w:t>
      </w:r>
    </w:p>
    <w:p w:rsidR="00AA6224" w:rsidRDefault="00000000">
      <w:pPr>
        <w:spacing w:after="10" w:line="360" w:lineRule="auto"/>
        <w:ind w:left="-3" w:right="1"/>
        <w:rPr>
          <w:rFonts w:ascii="Arial" w:hAnsi="Arial" w:cs="Arial"/>
          <w:bCs/>
          <w:sz w:val="36"/>
          <w:szCs w:val="36"/>
        </w:rPr>
      </w:pPr>
      <w:r>
        <w:rPr>
          <w:rFonts w:ascii="Arial" w:hAnsi="Arial" w:cs="Arial"/>
          <w:bCs/>
          <w:sz w:val="36"/>
          <w:szCs w:val="36"/>
        </w:rPr>
        <w:t>2.4 – Os procedimentos de distribuição das cotas de bolsas serão efetuados pela Diretoria de Pesquisa da PRPPG com base nas normas previstas no RG (Título V), sendo que as propostas serão classificadas de acordo com a pontuação recebida na fase de avaliação (item 4 deste edital). No que se refere à distribuição de bolsas por órgão de fomento, acrescenta-se o seguinte aos critérios:</w:t>
      </w:r>
    </w:p>
    <w:p w:rsidR="00AA6224" w:rsidRDefault="00AA6224">
      <w:pPr>
        <w:spacing w:after="10" w:line="360" w:lineRule="auto"/>
        <w:ind w:left="-3" w:right="1"/>
        <w:rPr>
          <w:rFonts w:ascii="Arial" w:hAnsi="Arial" w:cs="Arial"/>
          <w:bCs/>
          <w:sz w:val="36"/>
          <w:szCs w:val="36"/>
        </w:rPr>
      </w:pPr>
    </w:p>
    <w:p w:rsidR="00AA6224" w:rsidRDefault="00000000">
      <w:pPr>
        <w:numPr>
          <w:ilvl w:val="0"/>
          <w:numId w:val="1"/>
        </w:numPr>
        <w:spacing w:after="0" w:line="360" w:lineRule="auto"/>
        <w:ind w:right="1" w:hanging="10"/>
        <w:rPr>
          <w:rFonts w:ascii="Arial" w:hAnsi="Arial" w:cs="Arial"/>
          <w:bCs/>
          <w:color w:val="auto"/>
          <w:sz w:val="36"/>
          <w:szCs w:val="36"/>
        </w:rPr>
      </w:pPr>
      <w:r>
        <w:rPr>
          <w:rFonts w:ascii="Arial" w:hAnsi="Arial" w:cs="Arial"/>
          <w:bCs/>
          <w:color w:val="auto"/>
          <w:sz w:val="36"/>
          <w:szCs w:val="36"/>
        </w:rPr>
        <w:t>O número de bolsas a serem distribuídas entre as 8 (oito) Áreas do Conhecimento do CNPq (Ciências Exatas e da Terra; Engenharias; Ciências Agrárias; Ciências Biológicas;</w:t>
      </w:r>
    </w:p>
    <w:p w:rsidR="00AA6224" w:rsidRDefault="00000000">
      <w:pPr>
        <w:spacing w:line="360" w:lineRule="auto"/>
        <w:ind w:left="580" w:right="1"/>
        <w:rPr>
          <w:rFonts w:ascii="Arial" w:hAnsi="Arial" w:cs="Arial"/>
          <w:bCs/>
          <w:color w:val="auto"/>
          <w:sz w:val="36"/>
          <w:szCs w:val="36"/>
        </w:rPr>
      </w:pPr>
      <w:r>
        <w:rPr>
          <w:rFonts w:ascii="Arial" w:hAnsi="Arial" w:cs="Arial"/>
          <w:bCs/>
          <w:color w:val="auto"/>
          <w:sz w:val="36"/>
          <w:szCs w:val="36"/>
        </w:rPr>
        <w:t>Ciências da Saúde; Ciências Humanas; Ciências Sociais Aplicadas; Linguística, Letras e Artes) será diretamente proporcional à demanda qualificada por bolsas por Área do Conhecimento.</w:t>
      </w:r>
    </w:p>
    <w:p w:rsidR="00AA6224" w:rsidRDefault="00000000">
      <w:pPr>
        <w:numPr>
          <w:ilvl w:val="0"/>
          <w:numId w:val="1"/>
        </w:numPr>
        <w:spacing w:line="360" w:lineRule="auto"/>
        <w:ind w:right="1" w:hanging="10"/>
        <w:rPr>
          <w:rFonts w:ascii="Arial" w:hAnsi="Arial" w:cs="Arial"/>
          <w:bCs/>
          <w:color w:val="auto"/>
          <w:sz w:val="36"/>
          <w:szCs w:val="36"/>
        </w:rPr>
      </w:pPr>
      <w:r>
        <w:rPr>
          <w:rFonts w:ascii="Arial" w:hAnsi="Arial" w:cs="Arial"/>
          <w:bCs/>
          <w:color w:val="auto"/>
          <w:sz w:val="36"/>
          <w:szCs w:val="36"/>
        </w:rPr>
        <w:lastRenderedPageBreak/>
        <w:t>Dentro de cada Área do Conhecimento a distribuição de cotas de bolsa dar-se-á por meio da ordem de classificação baseada na Nota Final (item 4 deste edital).</w:t>
      </w:r>
    </w:p>
    <w:p w:rsidR="00AA6224" w:rsidRDefault="00000000">
      <w:pPr>
        <w:numPr>
          <w:ilvl w:val="0"/>
          <w:numId w:val="1"/>
        </w:numPr>
        <w:spacing w:line="360" w:lineRule="auto"/>
        <w:ind w:right="1" w:hanging="10"/>
        <w:rPr>
          <w:rFonts w:ascii="Arial" w:hAnsi="Arial" w:cs="Arial"/>
          <w:bCs/>
          <w:sz w:val="36"/>
          <w:szCs w:val="36"/>
        </w:rPr>
      </w:pPr>
      <w:r>
        <w:rPr>
          <w:rFonts w:ascii="Arial" w:hAnsi="Arial" w:cs="Arial"/>
          <w:bCs/>
          <w:sz w:val="36"/>
          <w:szCs w:val="36"/>
        </w:rPr>
        <w:t xml:space="preserve">Distribuir-se-á primeiramente uma bolsa por orientador, antes da especificação da agência de fomento, tendo por referência o número total de bolsas oferecidas nesta edição do </w:t>
      </w:r>
      <w:proofErr w:type="spellStart"/>
      <w:r>
        <w:rPr>
          <w:rFonts w:ascii="Arial" w:hAnsi="Arial" w:cs="Arial"/>
          <w:bCs/>
          <w:sz w:val="36"/>
          <w:szCs w:val="36"/>
        </w:rPr>
        <w:t>Piic</w:t>
      </w:r>
      <w:proofErr w:type="spellEnd"/>
      <w:r>
        <w:rPr>
          <w:rFonts w:ascii="Arial" w:hAnsi="Arial" w:cs="Arial"/>
          <w:bCs/>
          <w:sz w:val="36"/>
          <w:szCs w:val="36"/>
        </w:rPr>
        <w:t xml:space="preserve">, obedecendo-se a ordem de classificação no processo de seleção e, caso o número de bolsas disponível seja maior que o número de orientadores contemplados, será concedida uma segunda bolsa por orientador pelo mesmo critério inicialmente adotado. </w:t>
      </w:r>
    </w:p>
    <w:p w:rsidR="00AA6224" w:rsidRDefault="00000000">
      <w:pPr>
        <w:pStyle w:val="PargrafodaLista"/>
        <w:numPr>
          <w:ilvl w:val="0"/>
          <w:numId w:val="1"/>
        </w:numPr>
        <w:spacing w:after="0" w:line="360" w:lineRule="auto"/>
        <w:ind w:right="1" w:hanging="10"/>
        <w:rPr>
          <w:rFonts w:ascii="Arial" w:hAnsi="Arial" w:cs="Arial"/>
          <w:bCs/>
          <w:sz w:val="36"/>
          <w:szCs w:val="36"/>
        </w:rPr>
      </w:pPr>
      <w:r>
        <w:rPr>
          <w:rFonts w:ascii="Arial" w:hAnsi="Arial" w:cs="Arial"/>
          <w:bCs/>
          <w:sz w:val="36"/>
          <w:szCs w:val="36"/>
        </w:rPr>
        <w:t xml:space="preserve">c1) As bolsas de maior valor serão direcionadas às propostas mais bem colocadas de </w:t>
      </w:r>
      <w:r>
        <w:rPr>
          <w:rFonts w:ascii="Arial" w:hAnsi="Arial" w:cs="Arial"/>
          <w:bCs/>
          <w:color w:val="auto"/>
          <w:sz w:val="36"/>
          <w:szCs w:val="36"/>
        </w:rPr>
        <w:t>cada</w:t>
      </w:r>
      <w:r>
        <w:rPr>
          <w:rFonts w:ascii="Arial" w:hAnsi="Arial" w:cs="Arial"/>
          <w:bCs/>
          <w:color w:val="FF0000"/>
          <w:sz w:val="36"/>
          <w:szCs w:val="36"/>
        </w:rPr>
        <w:t xml:space="preserve"> </w:t>
      </w:r>
      <w:r>
        <w:rPr>
          <w:rFonts w:ascii="Arial" w:hAnsi="Arial" w:cs="Arial"/>
          <w:bCs/>
          <w:color w:val="auto"/>
          <w:sz w:val="36"/>
          <w:szCs w:val="36"/>
        </w:rPr>
        <w:t xml:space="preserve">Área do Conhecimento. Após a distribuição destas, serão distribuídas as demais bolsas. No caso de haver coincidência de valores entre todas as agências de fomento, as propostas mais bem colocadas de cada </w:t>
      </w:r>
      <w:r>
        <w:rPr>
          <w:rFonts w:ascii="Arial" w:hAnsi="Arial" w:cs="Arial"/>
          <w:bCs/>
          <w:color w:val="auto"/>
          <w:sz w:val="36"/>
          <w:szCs w:val="36"/>
        </w:rPr>
        <w:lastRenderedPageBreak/>
        <w:t xml:space="preserve">Área do Conhecimento receberão </w:t>
      </w:r>
      <w:r>
        <w:rPr>
          <w:rFonts w:ascii="Arial" w:hAnsi="Arial" w:cs="Arial"/>
          <w:bCs/>
          <w:sz w:val="36"/>
          <w:szCs w:val="36"/>
        </w:rPr>
        <w:t>as bolsas do CNPq, em observância à regulamentação do próprio órgão (item 3.4.3 da RN-017/2006) e em conformidade com o previsto nas Portarias nº 1.122, de 19.03.2020</w:t>
      </w:r>
      <w:r>
        <w:rPr>
          <w:rFonts w:ascii="Arial" w:hAnsi="Arial" w:cs="Arial"/>
          <w:bCs/>
          <w:color w:val="333333"/>
          <w:sz w:val="36"/>
          <w:szCs w:val="36"/>
        </w:rPr>
        <w:t xml:space="preserve"> </w:t>
      </w:r>
      <w:r>
        <w:rPr>
          <w:rFonts w:ascii="Arial" w:hAnsi="Arial" w:cs="Arial"/>
          <w:bCs/>
          <w:sz w:val="36"/>
          <w:szCs w:val="36"/>
        </w:rPr>
        <w:t>e nº 1.329 de 27.03.2020</w:t>
      </w:r>
    </w:p>
    <w:p w:rsidR="00AA6224" w:rsidRDefault="00000000">
      <w:pPr>
        <w:spacing w:after="264" w:line="360" w:lineRule="auto"/>
        <w:ind w:left="580" w:right="0"/>
        <w:jc w:val="left"/>
        <w:rPr>
          <w:rFonts w:ascii="Arial" w:hAnsi="Arial" w:cs="Arial"/>
          <w:bCs/>
          <w:sz w:val="36"/>
          <w:szCs w:val="36"/>
        </w:rPr>
      </w:pPr>
      <w:r>
        <w:rPr>
          <w:rFonts w:ascii="Arial" w:hAnsi="Arial" w:cs="Arial"/>
          <w:bCs/>
          <w:sz w:val="36"/>
          <w:szCs w:val="36"/>
        </w:rPr>
        <w:t xml:space="preserve">(vide </w:t>
      </w:r>
      <w:hyperlink r:id="rId9">
        <w:r>
          <w:rPr>
            <w:rStyle w:val="Hyperlink"/>
            <w:rFonts w:ascii="Arial" w:hAnsi="Arial" w:cs="Arial"/>
            <w:bCs/>
            <w:sz w:val="36"/>
            <w:szCs w:val="36"/>
          </w:rPr>
          <w:t>https://antigo.mctic.gov.br/mctic/opencms/legislacao/portarias/Portaria_MCTIC_n_1122_de_19032020.html</w:t>
        </w:r>
      </w:hyperlink>
      <w:r>
        <w:rPr>
          <w:rFonts w:ascii="Arial" w:hAnsi="Arial" w:cs="Arial"/>
          <w:bCs/>
          <w:sz w:val="36"/>
          <w:szCs w:val="36"/>
        </w:rPr>
        <w:t>), seguindo-se a distribuição das bolsas Ufes e outras fontes, se houver.</w:t>
      </w:r>
    </w:p>
    <w:p w:rsidR="00AA6224" w:rsidRDefault="00000000">
      <w:pPr>
        <w:spacing w:after="264" w:line="360" w:lineRule="auto"/>
        <w:ind w:left="580" w:right="0"/>
        <w:rPr>
          <w:rFonts w:ascii="Arial" w:hAnsi="Arial" w:cs="Arial"/>
          <w:bCs/>
          <w:color w:val="auto"/>
          <w:sz w:val="36"/>
          <w:szCs w:val="36"/>
        </w:rPr>
      </w:pPr>
      <w:r>
        <w:rPr>
          <w:rFonts w:ascii="Arial" w:hAnsi="Arial" w:cs="Arial"/>
          <w:bCs/>
          <w:color w:val="auto"/>
          <w:sz w:val="36"/>
          <w:szCs w:val="36"/>
        </w:rPr>
        <w:t>d) Havendo a oferta de bolsas de alguma agência que estabeleça critérios próprios para a alocação das bolsas, estes critérios serão observados na distribuição, e será dada a devida transparência destes a todos os professores que tenham submetido propostas a este edital.</w:t>
      </w:r>
    </w:p>
    <w:p w:rsidR="00AA6224" w:rsidRDefault="00000000">
      <w:pPr>
        <w:spacing w:line="360" w:lineRule="auto"/>
        <w:ind w:left="580" w:right="1" w:firstLine="0"/>
        <w:rPr>
          <w:rFonts w:ascii="Arial" w:hAnsi="Arial" w:cs="Arial"/>
          <w:bCs/>
          <w:sz w:val="36"/>
          <w:szCs w:val="36"/>
        </w:rPr>
      </w:pPr>
      <w:r>
        <w:rPr>
          <w:rFonts w:ascii="Arial" w:hAnsi="Arial" w:cs="Arial"/>
          <w:bCs/>
          <w:sz w:val="36"/>
          <w:szCs w:val="36"/>
        </w:rPr>
        <w:t xml:space="preserve">e) Uma vez que a Área de Ciências Exatas e da Terra apresenta significativas diferenças entre os perfis de produção de cada uma de suas subáreas, será </w:t>
      </w:r>
      <w:r>
        <w:rPr>
          <w:rFonts w:ascii="Arial" w:hAnsi="Arial" w:cs="Arial"/>
          <w:bCs/>
          <w:sz w:val="36"/>
          <w:szCs w:val="36"/>
        </w:rPr>
        <w:lastRenderedPageBreak/>
        <w:t xml:space="preserve">considerada uma distribuição de bolsas dentro de cada subárea considerando a sua demanda qualificada (Ciência da Computação, Probabilidade e Estatística, Astronomia, Física, Química, Matemática, Geociências e Oceanografia). Portanto, seguirá a mesma lógica da distribuição realizada entre as Áreas do Conhecimento. </w:t>
      </w:r>
    </w:p>
    <w:p w:rsidR="00AA6224" w:rsidRDefault="00000000">
      <w:pPr>
        <w:pStyle w:val="Ttulo2"/>
        <w:spacing w:line="360" w:lineRule="auto"/>
        <w:ind w:left="-3" w:right="0"/>
        <w:rPr>
          <w:rFonts w:ascii="Arial" w:hAnsi="Arial" w:cs="Arial"/>
          <w:sz w:val="40"/>
          <w:szCs w:val="40"/>
        </w:rPr>
      </w:pPr>
      <w:r>
        <w:rPr>
          <w:rFonts w:ascii="Arial" w:hAnsi="Arial" w:cs="Arial"/>
          <w:sz w:val="40"/>
          <w:szCs w:val="40"/>
        </w:rPr>
        <w:t xml:space="preserve">3. DA APRESENTAÇÃO DE PROPOSTAS (PIBIC/PIVIC) </w:t>
      </w:r>
    </w:p>
    <w:p w:rsidR="00AA6224" w:rsidRDefault="00000000">
      <w:pPr>
        <w:spacing w:line="360" w:lineRule="auto"/>
        <w:ind w:left="-3" w:right="1"/>
        <w:rPr>
          <w:rFonts w:ascii="Arial" w:hAnsi="Arial" w:cs="Arial"/>
          <w:bCs/>
          <w:color w:val="0000FF"/>
          <w:sz w:val="36"/>
          <w:szCs w:val="36"/>
          <w:u w:val="single" w:color="0000FF"/>
        </w:rPr>
      </w:pPr>
      <w:r>
        <w:rPr>
          <w:rFonts w:ascii="Arial" w:hAnsi="Arial" w:cs="Arial"/>
          <w:bCs/>
          <w:sz w:val="36"/>
          <w:szCs w:val="36"/>
        </w:rPr>
        <w:t xml:space="preserve">3.1 – As inscrições deverão ser efetuadas exclusivamente por meio do preenchimento dos formulários eletrônicos disponíveis no Sistema Acadêmico de Pesquisa e Pós-graduação (SAPPG), utilizando a senha única de acesso do Portal do Professor enviada pela Superintendência de Tecnologia da Informação (STI). O acesso ao SAPPG deverá ser efetuado através do endereço </w:t>
      </w:r>
      <w:hyperlink r:id="rId10">
        <w:r>
          <w:rPr>
            <w:rStyle w:val="Hyperlink"/>
            <w:rFonts w:ascii="Arial" w:hAnsi="Arial" w:cs="Arial"/>
            <w:bCs/>
            <w:sz w:val="36"/>
            <w:szCs w:val="36"/>
          </w:rPr>
          <w:t>http://portais4.ufes.br/posgrad/</w:t>
        </w:r>
      </w:hyperlink>
      <w:r>
        <w:rPr>
          <w:rFonts w:ascii="Arial" w:hAnsi="Arial" w:cs="Arial"/>
          <w:bCs/>
          <w:color w:val="0000FF"/>
          <w:sz w:val="36"/>
          <w:szCs w:val="36"/>
          <w:u w:val="single" w:color="0000FF"/>
        </w:rPr>
        <w:t>.</w:t>
      </w:r>
    </w:p>
    <w:p w:rsidR="00AA6224" w:rsidRDefault="00000000">
      <w:pPr>
        <w:spacing w:line="360" w:lineRule="auto"/>
        <w:ind w:left="-13" w:right="1" w:firstLine="0"/>
        <w:rPr>
          <w:rFonts w:ascii="Arial" w:hAnsi="Arial" w:cs="Arial"/>
          <w:bCs/>
          <w:sz w:val="36"/>
          <w:szCs w:val="36"/>
        </w:rPr>
      </w:pPr>
      <w:r>
        <w:rPr>
          <w:rFonts w:ascii="Arial" w:hAnsi="Arial" w:cs="Arial"/>
          <w:bCs/>
          <w:sz w:val="36"/>
          <w:szCs w:val="36"/>
        </w:rPr>
        <w:t xml:space="preserve">3.1a – No caso de inscrições feitas de fora de algum dos </w:t>
      </w:r>
      <w:r>
        <w:rPr>
          <w:rFonts w:ascii="Arial" w:hAnsi="Arial" w:cs="Arial"/>
          <w:bCs/>
          <w:i/>
          <w:iCs/>
          <w:sz w:val="36"/>
          <w:szCs w:val="36"/>
        </w:rPr>
        <w:t>Campi</w:t>
      </w:r>
      <w:r>
        <w:rPr>
          <w:rFonts w:ascii="Arial" w:hAnsi="Arial" w:cs="Arial"/>
          <w:bCs/>
          <w:sz w:val="36"/>
          <w:szCs w:val="36"/>
        </w:rPr>
        <w:t xml:space="preserve"> da Ufes, lembramos que o acesso ao SAPPG só </w:t>
      </w:r>
      <w:r>
        <w:rPr>
          <w:rFonts w:ascii="Arial" w:hAnsi="Arial" w:cs="Arial"/>
          <w:bCs/>
          <w:sz w:val="36"/>
          <w:szCs w:val="36"/>
        </w:rPr>
        <w:lastRenderedPageBreak/>
        <w:t>será possível com a instalação do VPN no computador utilizado para realizar as inscrições.</w:t>
      </w:r>
    </w:p>
    <w:p w:rsidR="00AA6224" w:rsidRDefault="00000000">
      <w:pPr>
        <w:spacing w:line="360" w:lineRule="auto"/>
        <w:ind w:left="-3" w:right="1"/>
        <w:rPr>
          <w:rFonts w:ascii="Arial" w:hAnsi="Arial" w:cs="Arial"/>
          <w:bCs/>
          <w:color w:val="auto"/>
          <w:sz w:val="36"/>
          <w:szCs w:val="36"/>
        </w:rPr>
      </w:pPr>
      <w:r>
        <w:rPr>
          <w:rFonts w:ascii="Arial" w:hAnsi="Arial" w:cs="Arial"/>
          <w:bCs/>
          <w:color w:val="auto"/>
          <w:sz w:val="36"/>
          <w:szCs w:val="36"/>
        </w:rPr>
        <w:t xml:space="preserve">3.2 – Somente poderão submeter propostas ao edital, professores que estejam no efetivo exercício das atividades do cargo, professores aposentados e professores visitantes, desde que atendam todas as condições estabelecidas. </w:t>
      </w:r>
    </w:p>
    <w:p w:rsidR="00AA6224" w:rsidRDefault="00000000">
      <w:pPr>
        <w:spacing w:after="0" w:line="360" w:lineRule="auto"/>
        <w:ind w:left="-3" w:right="1"/>
        <w:rPr>
          <w:rFonts w:ascii="Arial" w:hAnsi="Arial" w:cs="Arial"/>
          <w:bCs/>
          <w:color w:val="auto"/>
          <w:sz w:val="36"/>
          <w:szCs w:val="36"/>
        </w:rPr>
      </w:pPr>
      <w:r>
        <w:rPr>
          <w:rFonts w:ascii="Arial" w:hAnsi="Arial" w:cs="Arial"/>
          <w:bCs/>
          <w:color w:val="auto"/>
          <w:sz w:val="36"/>
          <w:szCs w:val="36"/>
        </w:rPr>
        <w:t xml:space="preserve">3.3 – O candidato a orientador deve certificar-se de que está apto a acessar o SAPPG, onde serão disponibilizados os formulários eletrônicos de inscrição do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possuindo </w:t>
      </w:r>
      <w:r>
        <w:rPr>
          <w:rFonts w:ascii="Arial" w:hAnsi="Arial" w:cs="Arial"/>
          <w:bCs/>
          <w:i/>
          <w:color w:val="auto"/>
          <w:sz w:val="36"/>
          <w:szCs w:val="36"/>
        </w:rPr>
        <w:t>login</w:t>
      </w:r>
      <w:r>
        <w:rPr>
          <w:rFonts w:ascii="Arial" w:hAnsi="Arial" w:cs="Arial"/>
          <w:bCs/>
          <w:color w:val="auto"/>
          <w:sz w:val="36"/>
          <w:szCs w:val="36"/>
        </w:rPr>
        <w:t xml:space="preserve"> e senha adequados para tal acesso. </w:t>
      </w:r>
    </w:p>
    <w:p w:rsidR="00AA6224" w:rsidRDefault="00AA6224">
      <w:pPr>
        <w:spacing w:after="0" w:line="360" w:lineRule="auto"/>
        <w:ind w:left="-3" w:right="1"/>
        <w:rPr>
          <w:rFonts w:ascii="Arial" w:hAnsi="Arial" w:cs="Arial"/>
          <w:bCs/>
          <w:color w:val="auto"/>
          <w:sz w:val="36"/>
          <w:szCs w:val="36"/>
        </w:rPr>
      </w:pPr>
    </w:p>
    <w:p w:rsidR="00AA6224" w:rsidRDefault="00000000">
      <w:pPr>
        <w:spacing w:after="0" w:line="360" w:lineRule="auto"/>
        <w:ind w:left="-3" w:right="1"/>
        <w:rPr>
          <w:rFonts w:ascii="Arial" w:hAnsi="Arial" w:cs="Arial"/>
          <w:bCs/>
          <w:color w:val="ED7D31"/>
          <w:sz w:val="36"/>
          <w:szCs w:val="36"/>
        </w:rPr>
      </w:pPr>
      <w:r>
        <w:rPr>
          <w:rFonts w:ascii="Arial" w:hAnsi="Arial" w:cs="Arial"/>
          <w:bCs/>
          <w:color w:val="auto"/>
          <w:sz w:val="36"/>
          <w:szCs w:val="36"/>
        </w:rPr>
        <w:t xml:space="preserve">3.4 – O sistema de preenchimento e </w:t>
      </w:r>
      <w:r>
        <w:rPr>
          <w:rFonts w:ascii="Arial" w:hAnsi="Arial" w:cs="Arial"/>
          <w:bCs/>
          <w:sz w:val="36"/>
          <w:szCs w:val="36"/>
        </w:rPr>
        <w:t xml:space="preserve">acompanhamento de propostas é totalmente baseado em tecnologias empregando </w:t>
      </w:r>
      <w:r>
        <w:rPr>
          <w:rFonts w:ascii="Arial" w:hAnsi="Arial" w:cs="Arial"/>
          <w:bCs/>
          <w:i/>
          <w:sz w:val="36"/>
          <w:szCs w:val="36"/>
        </w:rPr>
        <w:t>software</w:t>
      </w:r>
      <w:r>
        <w:rPr>
          <w:rFonts w:ascii="Arial" w:hAnsi="Arial" w:cs="Arial"/>
          <w:bCs/>
          <w:sz w:val="36"/>
          <w:szCs w:val="36"/>
        </w:rPr>
        <w:t xml:space="preserve"> livre. Desta forma, o sistema foi desenvolvido e testado para o uso do navegador Mozilla Firefox, disponível gratuitamente no </w:t>
      </w:r>
      <w:r>
        <w:rPr>
          <w:rFonts w:ascii="Arial" w:hAnsi="Arial" w:cs="Arial"/>
          <w:bCs/>
          <w:i/>
          <w:sz w:val="36"/>
          <w:szCs w:val="36"/>
        </w:rPr>
        <w:t>site</w:t>
      </w:r>
      <w:r>
        <w:rPr>
          <w:rFonts w:ascii="Arial" w:hAnsi="Arial" w:cs="Arial"/>
          <w:bCs/>
          <w:sz w:val="36"/>
          <w:szCs w:val="36"/>
        </w:rPr>
        <w:t xml:space="preserve">: </w:t>
      </w:r>
      <w:hyperlink r:id="rId11">
        <w:r>
          <w:rPr>
            <w:rStyle w:val="Hyperlink"/>
            <w:rFonts w:ascii="Arial" w:hAnsi="Arial" w:cs="Arial"/>
            <w:bCs/>
            <w:sz w:val="36"/>
            <w:szCs w:val="36"/>
          </w:rPr>
          <w:t>https://www.mozilla.org/pt-BR/firefox/new/</w:t>
        </w:r>
      </w:hyperlink>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Para evitar problemas no uso do sistema de inscrição, a PRPPG e a Superintendência de Tecnologia da Informação </w:t>
      </w:r>
      <w:r>
        <w:rPr>
          <w:rFonts w:ascii="Arial" w:hAnsi="Arial" w:cs="Arial"/>
          <w:bCs/>
          <w:sz w:val="36"/>
          <w:szCs w:val="36"/>
        </w:rPr>
        <w:lastRenderedPageBreak/>
        <w:t>(STI) da Ufes consideram preferencial o uso deste navegador.</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3.5 – Além do preenchimento dos formulários de inscrição </w:t>
      </w:r>
      <w:r>
        <w:rPr>
          <w:rFonts w:ascii="Arial" w:hAnsi="Arial" w:cs="Arial"/>
          <w:bCs/>
          <w:i/>
          <w:sz w:val="36"/>
          <w:szCs w:val="36"/>
        </w:rPr>
        <w:t>on-line</w:t>
      </w:r>
      <w:r>
        <w:rPr>
          <w:rFonts w:ascii="Arial" w:hAnsi="Arial" w:cs="Arial"/>
          <w:bCs/>
          <w:sz w:val="36"/>
          <w:szCs w:val="36"/>
        </w:rPr>
        <w:t xml:space="preserve">, o candidato a orientador deve enviar, no ato da inscrição, o arquivo com a descrição do subprojeto de pesquisa de IC do estudante, devendo ainda indicar, no campo destinado à identificação do projeto de pesquisa, o número de registro no SAPPG do projeto de pesquisa ao qual o subprojeto de pesquisa de IC está vinculado. O texto referente ao subprojeto de pesquisa de IC de cada estudante deverá ser em formato </w:t>
      </w:r>
      <w:proofErr w:type="spellStart"/>
      <w:r>
        <w:rPr>
          <w:rFonts w:ascii="Arial" w:hAnsi="Arial" w:cs="Arial"/>
          <w:bCs/>
          <w:sz w:val="36"/>
          <w:szCs w:val="36"/>
        </w:rPr>
        <w:t>pdf</w:t>
      </w:r>
      <w:proofErr w:type="spellEnd"/>
      <w:r>
        <w:rPr>
          <w:rFonts w:ascii="Arial" w:hAnsi="Arial" w:cs="Arial"/>
          <w:bCs/>
          <w:sz w:val="36"/>
          <w:szCs w:val="36"/>
        </w:rPr>
        <w:t xml:space="preserve"> e não deve exceder 2 (dois) </w:t>
      </w:r>
      <w:proofErr w:type="spellStart"/>
      <w:r>
        <w:rPr>
          <w:rFonts w:ascii="Arial" w:hAnsi="Arial" w:cs="Arial"/>
          <w:bCs/>
          <w:sz w:val="36"/>
          <w:szCs w:val="36"/>
        </w:rPr>
        <w:t>Mbytes</w:t>
      </w:r>
      <w:proofErr w:type="spellEnd"/>
      <w:r>
        <w:rPr>
          <w:rFonts w:ascii="Arial" w:hAnsi="Arial" w:cs="Arial"/>
          <w:bCs/>
          <w:sz w:val="36"/>
          <w:szCs w:val="36"/>
        </w:rPr>
        <w:t xml:space="preserve"> de tamanho. É importante enfatizar que:</w:t>
      </w:r>
    </w:p>
    <w:p w:rsidR="00AA6224" w:rsidRDefault="00000000">
      <w:pPr>
        <w:numPr>
          <w:ilvl w:val="0"/>
          <w:numId w:val="2"/>
        </w:numPr>
        <w:spacing w:line="360" w:lineRule="auto"/>
        <w:ind w:right="1" w:hanging="10"/>
        <w:rPr>
          <w:rFonts w:ascii="Arial" w:hAnsi="Arial" w:cs="Arial"/>
          <w:bCs/>
          <w:sz w:val="36"/>
          <w:szCs w:val="36"/>
        </w:rPr>
      </w:pPr>
      <w:r>
        <w:rPr>
          <w:rFonts w:ascii="Arial" w:hAnsi="Arial" w:cs="Arial"/>
          <w:bCs/>
          <w:sz w:val="36"/>
          <w:szCs w:val="36"/>
        </w:rPr>
        <w:t xml:space="preserve">A critério do orientador, dois ou mais subprojetos de pesquisa de IC podem estar vinculados a um mesmo projeto de pesquisa. </w:t>
      </w:r>
    </w:p>
    <w:p w:rsidR="00AA6224" w:rsidRDefault="00000000">
      <w:pPr>
        <w:numPr>
          <w:ilvl w:val="0"/>
          <w:numId w:val="2"/>
        </w:numPr>
        <w:spacing w:line="360" w:lineRule="auto"/>
        <w:ind w:right="1" w:hanging="10"/>
        <w:rPr>
          <w:rFonts w:ascii="Arial" w:hAnsi="Arial" w:cs="Arial"/>
          <w:bCs/>
          <w:sz w:val="36"/>
          <w:szCs w:val="36"/>
        </w:rPr>
      </w:pPr>
      <w:r>
        <w:rPr>
          <w:rFonts w:ascii="Arial" w:hAnsi="Arial" w:cs="Arial"/>
          <w:bCs/>
          <w:sz w:val="36"/>
          <w:szCs w:val="36"/>
        </w:rPr>
        <w:t>O subprojeto de pesquisa de IC é um documento individual e específico do estudante, devendo ser elaborado conforme modelo disponível em:</w:t>
      </w:r>
    </w:p>
    <w:p w:rsidR="00AA6224" w:rsidRDefault="00000000">
      <w:pPr>
        <w:spacing w:line="360" w:lineRule="auto"/>
        <w:ind w:left="580" w:right="1" w:firstLine="0"/>
        <w:rPr>
          <w:rFonts w:ascii="Arial" w:hAnsi="Arial" w:cs="Arial"/>
          <w:bCs/>
          <w:sz w:val="36"/>
          <w:szCs w:val="36"/>
        </w:rPr>
      </w:pPr>
      <w:hyperlink r:id="rId12">
        <w:r>
          <w:rPr>
            <w:rStyle w:val="Hyperlink"/>
            <w:rFonts w:ascii="Arial" w:hAnsi="Arial" w:cs="Arial"/>
            <w:bCs/>
            <w:sz w:val="36"/>
            <w:szCs w:val="36"/>
          </w:rPr>
          <w:t>https://prppg.ufes.br/programa-institucional-de-ic-piic</w:t>
        </w:r>
      </w:hyperlink>
      <w:r>
        <w:rPr>
          <w:rFonts w:ascii="Arial" w:hAnsi="Arial" w:cs="Arial"/>
          <w:bCs/>
          <w:sz w:val="36"/>
          <w:szCs w:val="36"/>
        </w:rPr>
        <w:t xml:space="preserve"> </w:t>
      </w:r>
    </w:p>
    <w:p w:rsidR="00AA6224" w:rsidRDefault="00000000">
      <w:pPr>
        <w:numPr>
          <w:ilvl w:val="0"/>
          <w:numId w:val="2"/>
        </w:numPr>
        <w:spacing w:line="360" w:lineRule="auto"/>
        <w:ind w:right="1" w:hanging="10"/>
        <w:rPr>
          <w:rFonts w:ascii="Arial" w:hAnsi="Arial" w:cs="Arial"/>
          <w:bCs/>
          <w:sz w:val="36"/>
          <w:szCs w:val="36"/>
        </w:rPr>
      </w:pPr>
      <w:r>
        <w:rPr>
          <w:rFonts w:ascii="Arial" w:hAnsi="Arial" w:cs="Arial"/>
          <w:bCs/>
          <w:sz w:val="36"/>
          <w:szCs w:val="36"/>
        </w:rPr>
        <w:t>Subprojetos de pesquisa de IC idênticos ou com diferenças consideradas irrelevantes pelo Comitê Institucional de Iniciação Científica (</w:t>
      </w:r>
      <w:proofErr w:type="spellStart"/>
      <w:r>
        <w:rPr>
          <w:rFonts w:ascii="Arial" w:hAnsi="Arial" w:cs="Arial"/>
          <w:bCs/>
          <w:sz w:val="36"/>
          <w:szCs w:val="36"/>
        </w:rPr>
        <w:t>Ciic</w:t>
      </w:r>
      <w:proofErr w:type="spellEnd"/>
      <w:r>
        <w:rPr>
          <w:rFonts w:ascii="Arial" w:hAnsi="Arial" w:cs="Arial"/>
          <w:bCs/>
          <w:sz w:val="36"/>
          <w:szCs w:val="36"/>
        </w:rPr>
        <w:t>) serão desclassificados.</w:t>
      </w:r>
    </w:p>
    <w:p w:rsidR="00AA6224" w:rsidRDefault="00000000">
      <w:pPr>
        <w:spacing w:line="360" w:lineRule="auto"/>
        <w:ind w:right="1"/>
        <w:rPr>
          <w:rFonts w:ascii="Arial" w:hAnsi="Arial" w:cs="Arial"/>
          <w:bCs/>
          <w:sz w:val="36"/>
          <w:szCs w:val="36"/>
        </w:rPr>
      </w:pPr>
      <w:r>
        <w:rPr>
          <w:rFonts w:ascii="Arial" w:hAnsi="Arial" w:cs="Arial"/>
          <w:bCs/>
          <w:sz w:val="36"/>
          <w:szCs w:val="36"/>
        </w:rPr>
        <w:t>3.6 – Cada candidato a orientador deve encaminhar individualmente sua(s) proposta(s), mesmo nos casos de projetos de pesquisa integrados (executados em conjunto com outros pesquisadores).</w:t>
      </w:r>
    </w:p>
    <w:p w:rsidR="00AA6224" w:rsidRDefault="00000000">
      <w:pPr>
        <w:spacing w:line="360" w:lineRule="auto"/>
        <w:ind w:right="1"/>
        <w:rPr>
          <w:rFonts w:ascii="Arial" w:hAnsi="Arial" w:cs="Arial"/>
          <w:bCs/>
          <w:color w:val="auto"/>
          <w:sz w:val="36"/>
          <w:szCs w:val="36"/>
        </w:rPr>
      </w:pPr>
      <w:r>
        <w:rPr>
          <w:rFonts w:ascii="Arial" w:hAnsi="Arial" w:cs="Arial"/>
          <w:bCs/>
          <w:color w:val="auto"/>
          <w:sz w:val="36"/>
          <w:szCs w:val="36"/>
        </w:rPr>
        <w:t xml:space="preserve">3.6.1 – No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não será admitida a figura do coorientador. </w:t>
      </w:r>
    </w:p>
    <w:p w:rsidR="00AA6224" w:rsidRDefault="00000000">
      <w:pPr>
        <w:spacing w:line="360" w:lineRule="auto"/>
        <w:ind w:right="1"/>
        <w:rPr>
          <w:rFonts w:ascii="Arial" w:hAnsi="Arial" w:cs="Arial"/>
          <w:bCs/>
          <w:sz w:val="36"/>
          <w:szCs w:val="36"/>
        </w:rPr>
      </w:pPr>
      <w:r>
        <w:rPr>
          <w:rFonts w:ascii="Arial" w:hAnsi="Arial" w:cs="Arial"/>
          <w:bCs/>
          <w:sz w:val="36"/>
          <w:szCs w:val="36"/>
        </w:rPr>
        <w:t>3.7 – Às propostas encaminhadas com documentação incompleta, ou em formato diferente dos formulários e modelos disponíveis no site da PRPPG e no SAPPG serão atribuídas Nota B “Reprovado”, sendo eliminadas do processo seletivo.</w:t>
      </w:r>
    </w:p>
    <w:p w:rsidR="00AA6224" w:rsidRDefault="00000000">
      <w:pPr>
        <w:spacing w:line="360" w:lineRule="auto"/>
        <w:rPr>
          <w:rFonts w:ascii="Arial" w:hAnsi="Arial" w:cs="Arial"/>
          <w:bCs/>
          <w:sz w:val="36"/>
          <w:szCs w:val="36"/>
        </w:rPr>
      </w:pPr>
      <w:r>
        <w:rPr>
          <w:rFonts w:ascii="Arial" w:hAnsi="Arial" w:cs="Arial"/>
          <w:bCs/>
          <w:sz w:val="36"/>
          <w:szCs w:val="36"/>
        </w:rPr>
        <w:t xml:space="preserve">3.8 – O candidato a orientador deve estar em dia com suas obrigações perante o </w:t>
      </w:r>
      <w:proofErr w:type="spellStart"/>
      <w:r>
        <w:rPr>
          <w:rFonts w:ascii="Arial" w:hAnsi="Arial" w:cs="Arial"/>
          <w:bCs/>
          <w:sz w:val="36"/>
          <w:szCs w:val="36"/>
        </w:rPr>
        <w:t>Piic</w:t>
      </w:r>
      <w:proofErr w:type="spellEnd"/>
      <w:r>
        <w:rPr>
          <w:rFonts w:ascii="Arial" w:hAnsi="Arial" w:cs="Arial"/>
          <w:bCs/>
          <w:sz w:val="36"/>
          <w:szCs w:val="36"/>
        </w:rPr>
        <w:t xml:space="preserve"> da Ufes, não apresentando </w:t>
      </w:r>
      <w:r>
        <w:rPr>
          <w:rFonts w:ascii="Arial" w:hAnsi="Arial" w:cs="Arial"/>
          <w:bCs/>
          <w:sz w:val="36"/>
          <w:szCs w:val="36"/>
        </w:rPr>
        <w:lastRenderedPageBreak/>
        <w:t>nenhuma pendência relativa à submissão/avaliação de projetos/subprojetos de pesquisa de IC, relatórios parciais e finais, conforme previsto no item 7 deste edital.</w:t>
      </w:r>
    </w:p>
    <w:p w:rsidR="00AA6224" w:rsidRDefault="00000000">
      <w:pPr>
        <w:spacing w:line="360" w:lineRule="auto"/>
        <w:rPr>
          <w:rFonts w:ascii="Arial" w:hAnsi="Arial" w:cs="Arial"/>
          <w:bCs/>
          <w:color w:val="00B050"/>
          <w:sz w:val="36"/>
          <w:szCs w:val="36"/>
        </w:rPr>
      </w:pPr>
      <w:r>
        <w:rPr>
          <w:rFonts w:ascii="Arial" w:hAnsi="Arial" w:cs="Arial"/>
          <w:bCs/>
          <w:sz w:val="36"/>
          <w:szCs w:val="36"/>
        </w:rPr>
        <w:t xml:space="preserve">3.9 – Aos candidatos a orientador que tiverem um ou mais relatórios parciais de seus orientandos reprovados pelos Comitês Setoriais, no âmbito do último edital </w:t>
      </w:r>
      <w:proofErr w:type="spellStart"/>
      <w:r>
        <w:rPr>
          <w:rFonts w:ascii="Arial" w:hAnsi="Arial" w:cs="Arial"/>
          <w:bCs/>
          <w:sz w:val="36"/>
          <w:szCs w:val="36"/>
        </w:rPr>
        <w:t>Piic</w:t>
      </w:r>
      <w:proofErr w:type="spellEnd"/>
      <w:r>
        <w:rPr>
          <w:rFonts w:ascii="Arial" w:hAnsi="Arial" w:cs="Arial"/>
          <w:bCs/>
          <w:sz w:val="36"/>
          <w:szCs w:val="36"/>
        </w:rPr>
        <w:t xml:space="preserve"> ou um ou mais relatórios finais reprovados pelos Comitês Setoriais, no âmbito do penúltimo edital </w:t>
      </w:r>
      <w:proofErr w:type="spellStart"/>
      <w:r>
        <w:rPr>
          <w:rFonts w:ascii="Arial" w:hAnsi="Arial" w:cs="Arial"/>
          <w:bCs/>
          <w:sz w:val="36"/>
          <w:szCs w:val="36"/>
        </w:rPr>
        <w:t>Piic</w:t>
      </w:r>
      <w:proofErr w:type="spellEnd"/>
      <w:r>
        <w:rPr>
          <w:rFonts w:ascii="Arial" w:hAnsi="Arial" w:cs="Arial"/>
          <w:bCs/>
          <w:sz w:val="36"/>
          <w:szCs w:val="36"/>
        </w:rPr>
        <w:t xml:space="preserve"> será aplicada a penalidade, correspondente, conforme previsto, respectivamente, nos itens 7.3b e 7.3d deste edital.</w:t>
      </w:r>
      <w:r>
        <w:rPr>
          <w:rFonts w:ascii="Arial" w:hAnsi="Arial" w:cs="Arial"/>
          <w:bCs/>
          <w:color w:val="00B050"/>
          <w:sz w:val="36"/>
          <w:szCs w:val="36"/>
        </w:rPr>
        <w:t xml:space="preserve"> </w:t>
      </w:r>
    </w:p>
    <w:p w:rsidR="00AA6224" w:rsidRDefault="00000000">
      <w:pPr>
        <w:spacing w:line="360" w:lineRule="auto"/>
        <w:rPr>
          <w:rFonts w:ascii="Arial" w:hAnsi="Arial" w:cs="Arial"/>
          <w:bCs/>
          <w:color w:val="auto"/>
          <w:sz w:val="36"/>
          <w:szCs w:val="36"/>
        </w:rPr>
      </w:pPr>
      <w:r>
        <w:rPr>
          <w:rFonts w:ascii="Arial" w:hAnsi="Arial" w:cs="Arial"/>
          <w:bCs/>
          <w:color w:val="auto"/>
          <w:sz w:val="36"/>
          <w:szCs w:val="36"/>
        </w:rPr>
        <w:t xml:space="preserve">3.10 - Fica a critério dos orientadores interromper ou não a orientação de estudantes vinculados ao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e atividades junto ao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orientadores que, no período de vigência do edital, passarem a gozar de alguma modalidade de licença que o afaste do exercício do cargo por prazo superior a 90 (noventa) dias, em qualquer momento dentro do prazo de vigência desta edição do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No caso de interromper a orientação, será consentido que o professor indique à Diretoria de Pesquisa da Ufes o nome de outro professor </w:t>
      </w:r>
      <w:r>
        <w:rPr>
          <w:rFonts w:ascii="Arial" w:hAnsi="Arial" w:cs="Arial"/>
          <w:bCs/>
          <w:color w:val="auto"/>
          <w:sz w:val="36"/>
          <w:szCs w:val="36"/>
        </w:rPr>
        <w:lastRenderedPageBreak/>
        <w:t xml:space="preserve">que possa dar continuidade à orientação dos subprojetos por ele orientados até o final desta edição do </w:t>
      </w:r>
      <w:proofErr w:type="spellStart"/>
      <w:r>
        <w:rPr>
          <w:rFonts w:ascii="Arial" w:hAnsi="Arial" w:cs="Arial"/>
          <w:bCs/>
          <w:color w:val="auto"/>
          <w:sz w:val="36"/>
          <w:szCs w:val="36"/>
        </w:rPr>
        <w:t>Piic</w:t>
      </w:r>
      <w:proofErr w:type="spellEnd"/>
      <w:r>
        <w:rPr>
          <w:rFonts w:ascii="Arial" w:hAnsi="Arial" w:cs="Arial"/>
          <w:bCs/>
          <w:color w:val="auto"/>
          <w:sz w:val="36"/>
          <w:szCs w:val="36"/>
        </w:rPr>
        <w:t>. A orientação não poderá ser retomada após o período da licença.</w:t>
      </w:r>
    </w:p>
    <w:p w:rsidR="00AA6224" w:rsidRDefault="00000000">
      <w:pPr>
        <w:spacing w:line="360" w:lineRule="auto"/>
        <w:ind w:right="1"/>
        <w:rPr>
          <w:rFonts w:ascii="Arial" w:hAnsi="Arial" w:cs="Arial"/>
          <w:bCs/>
          <w:sz w:val="36"/>
          <w:szCs w:val="36"/>
        </w:rPr>
      </w:pPr>
      <w:r>
        <w:rPr>
          <w:rFonts w:ascii="Arial" w:hAnsi="Arial" w:cs="Arial"/>
          <w:bCs/>
          <w:sz w:val="36"/>
          <w:szCs w:val="36"/>
        </w:rPr>
        <w:t>O professor indicado deve:</w:t>
      </w:r>
    </w:p>
    <w:p w:rsidR="00AA6224" w:rsidRDefault="00000000">
      <w:pPr>
        <w:numPr>
          <w:ilvl w:val="0"/>
          <w:numId w:val="3"/>
        </w:numPr>
        <w:spacing w:line="360" w:lineRule="auto"/>
        <w:ind w:right="1" w:hanging="248"/>
        <w:rPr>
          <w:rFonts w:ascii="Arial" w:hAnsi="Arial" w:cs="Arial"/>
          <w:bCs/>
          <w:sz w:val="36"/>
          <w:szCs w:val="36"/>
        </w:rPr>
      </w:pPr>
      <w:r>
        <w:rPr>
          <w:rFonts w:ascii="Arial" w:hAnsi="Arial" w:cs="Arial"/>
          <w:bCs/>
          <w:sz w:val="36"/>
          <w:szCs w:val="36"/>
        </w:rPr>
        <w:t>Ter Nota A acima do ponto de corte da Área do Conhecimento na qual está inscrito o subprojeto, nos casos de orientação de estudantes bolsistas.</w:t>
      </w:r>
    </w:p>
    <w:p w:rsidR="00AA6224" w:rsidRDefault="00000000">
      <w:pPr>
        <w:numPr>
          <w:ilvl w:val="0"/>
          <w:numId w:val="3"/>
        </w:numPr>
        <w:spacing w:line="360" w:lineRule="auto"/>
        <w:ind w:right="1" w:hanging="248"/>
        <w:rPr>
          <w:rFonts w:ascii="Arial" w:hAnsi="Arial" w:cs="Arial"/>
          <w:bCs/>
          <w:sz w:val="36"/>
          <w:szCs w:val="36"/>
        </w:rPr>
      </w:pPr>
      <w:r>
        <w:rPr>
          <w:rFonts w:ascii="Arial" w:hAnsi="Arial" w:cs="Arial"/>
          <w:bCs/>
          <w:sz w:val="36"/>
          <w:szCs w:val="36"/>
        </w:rPr>
        <w:t>Ser membro dos respectivos Projetos de Pesquisa ao qual estão vinculados os subprojetos de pesquisa que irá orientar.</w:t>
      </w:r>
    </w:p>
    <w:p w:rsidR="00AA6224" w:rsidRDefault="00000000">
      <w:pPr>
        <w:spacing w:line="360" w:lineRule="auto"/>
        <w:ind w:left="580" w:right="1"/>
        <w:rPr>
          <w:rFonts w:ascii="Arial" w:hAnsi="Arial" w:cs="Arial"/>
          <w:bCs/>
          <w:sz w:val="36"/>
          <w:szCs w:val="36"/>
        </w:rPr>
      </w:pPr>
      <w:r>
        <w:rPr>
          <w:rFonts w:ascii="Arial" w:hAnsi="Arial" w:cs="Arial"/>
          <w:bCs/>
          <w:sz w:val="36"/>
          <w:szCs w:val="36"/>
        </w:rPr>
        <w:t xml:space="preserve">Satisfeitas as exigências acima, o professor indicado poderá assumir as orientações de estudantes bolsistas, mesmo nos casos em que já possua o número limite de 2 (dois) orientandos bolsistas previsto no edital, e poderá também ultrapassar o limite máximo de 5 (cinco) orientandos por edição, previsto no edital. </w:t>
      </w:r>
    </w:p>
    <w:p w:rsidR="00AA6224" w:rsidRDefault="00000000">
      <w:pPr>
        <w:spacing w:after="242" w:line="360" w:lineRule="auto"/>
        <w:ind w:left="-3" w:right="1"/>
        <w:rPr>
          <w:rFonts w:ascii="Arial" w:hAnsi="Arial" w:cs="Arial"/>
          <w:bCs/>
          <w:sz w:val="36"/>
          <w:szCs w:val="36"/>
        </w:rPr>
      </w:pPr>
      <w:r>
        <w:rPr>
          <w:rFonts w:ascii="Arial" w:hAnsi="Arial" w:cs="Arial"/>
          <w:bCs/>
          <w:sz w:val="36"/>
          <w:szCs w:val="36"/>
        </w:rPr>
        <w:lastRenderedPageBreak/>
        <w:t xml:space="preserve">3.12. Os </w:t>
      </w:r>
      <w:r>
        <w:rPr>
          <w:rFonts w:ascii="Arial" w:hAnsi="Arial" w:cs="Arial"/>
          <w:bCs/>
          <w:color w:val="auto"/>
          <w:sz w:val="36"/>
          <w:szCs w:val="36"/>
        </w:rPr>
        <w:t>professores</w:t>
      </w:r>
      <w:r>
        <w:rPr>
          <w:rFonts w:ascii="Arial" w:hAnsi="Arial" w:cs="Arial"/>
          <w:bCs/>
          <w:sz w:val="36"/>
          <w:szCs w:val="36"/>
        </w:rPr>
        <w:t xml:space="preserve"> que porventura estejam em gozo de licença igual ou inferior a 90 (noventa) dias permanecerão, durante este período, sujeitos ao cumprimento de todas as obrigações previstas no calendário do </w:t>
      </w:r>
      <w:proofErr w:type="spellStart"/>
      <w:r>
        <w:rPr>
          <w:rFonts w:ascii="Arial" w:hAnsi="Arial" w:cs="Arial"/>
          <w:bCs/>
          <w:sz w:val="36"/>
          <w:szCs w:val="36"/>
        </w:rPr>
        <w:t>Piic</w:t>
      </w:r>
      <w:proofErr w:type="spellEnd"/>
      <w:r>
        <w:rPr>
          <w:rFonts w:ascii="Arial" w:hAnsi="Arial" w:cs="Arial"/>
          <w:bCs/>
          <w:sz w:val="36"/>
          <w:szCs w:val="36"/>
        </w:rPr>
        <w:t xml:space="preserve"> </w:t>
      </w:r>
      <w:r>
        <w:rPr>
          <w:rFonts w:ascii="Arial" w:hAnsi="Arial" w:cs="Arial"/>
          <w:bCs/>
          <w:color w:val="auto"/>
          <w:sz w:val="36"/>
          <w:szCs w:val="36"/>
        </w:rPr>
        <w:t>2023/2024</w:t>
      </w:r>
      <w:r>
        <w:rPr>
          <w:rFonts w:ascii="Arial" w:hAnsi="Arial" w:cs="Arial"/>
          <w:bCs/>
          <w:color w:val="00B050"/>
          <w:sz w:val="36"/>
          <w:szCs w:val="36"/>
        </w:rPr>
        <w:t xml:space="preserve"> </w:t>
      </w:r>
      <w:r>
        <w:rPr>
          <w:rFonts w:ascii="Arial" w:hAnsi="Arial" w:cs="Arial"/>
          <w:bCs/>
          <w:sz w:val="36"/>
          <w:szCs w:val="36"/>
        </w:rPr>
        <w:t xml:space="preserve">(item 8 deste edital) cuja ocorrência se dê durante o gozo de sua licença. </w:t>
      </w:r>
    </w:p>
    <w:p w:rsidR="00AA6224" w:rsidRDefault="00000000">
      <w:pPr>
        <w:pStyle w:val="Ttulo2"/>
        <w:spacing w:line="360" w:lineRule="auto"/>
        <w:ind w:left="-3" w:right="0"/>
        <w:rPr>
          <w:rFonts w:ascii="Arial" w:hAnsi="Arial" w:cs="Arial"/>
          <w:sz w:val="40"/>
          <w:szCs w:val="40"/>
        </w:rPr>
      </w:pPr>
      <w:r>
        <w:rPr>
          <w:rFonts w:ascii="Arial" w:hAnsi="Arial" w:cs="Arial"/>
          <w:sz w:val="40"/>
          <w:szCs w:val="40"/>
        </w:rPr>
        <w:t xml:space="preserve">4. DOS PARÂMETROS GERAIS DE PONTUAÇÃO </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4.1 – As propostas apresentadas serão avaliadas pelo </w:t>
      </w:r>
      <w:proofErr w:type="spellStart"/>
      <w:r>
        <w:rPr>
          <w:rFonts w:ascii="Arial" w:hAnsi="Arial" w:cs="Arial"/>
          <w:bCs/>
          <w:sz w:val="36"/>
          <w:szCs w:val="36"/>
        </w:rPr>
        <w:t>Ciic</w:t>
      </w:r>
      <w:proofErr w:type="spellEnd"/>
      <w:r>
        <w:rPr>
          <w:rFonts w:ascii="Arial" w:hAnsi="Arial" w:cs="Arial"/>
          <w:bCs/>
          <w:sz w:val="36"/>
          <w:szCs w:val="36"/>
        </w:rPr>
        <w:t xml:space="preserve"> da Ufes, composto por representantes de todas as Áreas do Conhecimento. A seleção final será supervisionada por Consultores </w:t>
      </w:r>
      <w:r>
        <w:rPr>
          <w:rFonts w:ascii="Arial" w:hAnsi="Arial" w:cs="Arial"/>
          <w:bCs/>
          <w:i/>
          <w:sz w:val="36"/>
          <w:szCs w:val="36"/>
        </w:rPr>
        <w:t>ad hoc</w:t>
      </w:r>
      <w:r>
        <w:rPr>
          <w:rFonts w:ascii="Arial" w:hAnsi="Arial" w:cs="Arial"/>
          <w:bCs/>
          <w:sz w:val="36"/>
          <w:szCs w:val="36"/>
        </w:rPr>
        <w:t xml:space="preserve"> do CNPq. </w:t>
      </w:r>
    </w:p>
    <w:p w:rsidR="00AA6224" w:rsidRDefault="00000000">
      <w:pPr>
        <w:spacing w:line="360" w:lineRule="auto"/>
        <w:ind w:left="-3" w:right="1"/>
        <w:rPr>
          <w:rFonts w:ascii="Arial" w:hAnsi="Arial" w:cs="Arial"/>
          <w:bCs/>
          <w:sz w:val="36"/>
          <w:szCs w:val="36"/>
        </w:rPr>
      </w:pPr>
      <w:r>
        <w:rPr>
          <w:rFonts w:ascii="Arial" w:hAnsi="Arial" w:cs="Arial"/>
          <w:bCs/>
          <w:sz w:val="36"/>
          <w:szCs w:val="36"/>
        </w:rPr>
        <w:t>4.2 – A Nota final das propostas será igual à Nota A do candidato a orientador.</w:t>
      </w:r>
    </w:p>
    <w:p w:rsidR="00AA6224" w:rsidRDefault="00000000">
      <w:pPr>
        <w:spacing w:line="360" w:lineRule="auto"/>
        <w:ind w:left="-3" w:right="1"/>
        <w:rPr>
          <w:rFonts w:ascii="Arial" w:hAnsi="Arial" w:cs="Arial"/>
          <w:bCs/>
          <w:sz w:val="36"/>
          <w:szCs w:val="36"/>
        </w:rPr>
      </w:pPr>
      <w:r>
        <w:rPr>
          <w:rFonts w:ascii="Arial" w:hAnsi="Arial" w:cs="Arial"/>
          <w:bCs/>
          <w:sz w:val="36"/>
          <w:szCs w:val="36"/>
        </w:rPr>
        <w:t>4.3 – A pontuação referente à (Nota A) do candidato a orientador será determinada exclusivamente em função dos itens registrados em seu Currículo Lattes, com base na sua produção científica média dos últimos 5 (cinco) anos (</w:t>
      </w:r>
      <w:r>
        <w:rPr>
          <w:rFonts w:ascii="Arial" w:hAnsi="Arial" w:cs="Arial"/>
          <w:bCs/>
          <w:color w:val="auto"/>
          <w:sz w:val="36"/>
          <w:szCs w:val="36"/>
        </w:rPr>
        <w:t>de 2018 a</w:t>
      </w:r>
      <w:r>
        <w:rPr>
          <w:rFonts w:ascii="Arial" w:hAnsi="Arial" w:cs="Arial"/>
          <w:bCs/>
          <w:sz w:val="36"/>
          <w:szCs w:val="36"/>
        </w:rPr>
        <w:t xml:space="preserve">té a data-limite para atualização do Currículo Lattes, </w:t>
      </w:r>
      <w:r>
        <w:rPr>
          <w:rFonts w:ascii="Arial" w:hAnsi="Arial" w:cs="Arial"/>
          <w:bCs/>
          <w:sz w:val="36"/>
          <w:szCs w:val="36"/>
        </w:rPr>
        <w:lastRenderedPageBreak/>
        <w:t xml:space="preserve">definida no item 4.5 deste edital), com auditoria do </w:t>
      </w:r>
      <w:proofErr w:type="spellStart"/>
      <w:r>
        <w:rPr>
          <w:rFonts w:ascii="Arial" w:hAnsi="Arial" w:cs="Arial"/>
          <w:bCs/>
          <w:sz w:val="36"/>
          <w:szCs w:val="36"/>
        </w:rPr>
        <w:t>Ciic</w:t>
      </w:r>
      <w:proofErr w:type="spellEnd"/>
      <w:r>
        <w:rPr>
          <w:rFonts w:ascii="Arial" w:hAnsi="Arial" w:cs="Arial"/>
          <w:bCs/>
          <w:sz w:val="36"/>
          <w:szCs w:val="36"/>
        </w:rPr>
        <w:t xml:space="preserve">. Para permitir que recém-doutores (doutores com tempo desde a titulação inferior a 5 anos) concorram em igualdade de condições com pesquisadores já estabelecidos, o prazo de cinco anos poderá ser reduzido para um período igual a 2 (dois) anos para recém-doutores com até 2 (dois) anos da obtenção do título, 3 (três) anos para recém-doutores entre 2 (dois) e 3 (três) anos da obtenção do título, 4 (quatro) anos para recém-doutores entre 3 (três) e 4 (quatro) anos da obtenção do título. </w:t>
      </w:r>
    </w:p>
    <w:p w:rsidR="00AA6224" w:rsidRDefault="00000000">
      <w:pPr>
        <w:spacing w:line="360" w:lineRule="auto"/>
        <w:ind w:left="580" w:right="1"/>
        <w:rPr>
          <w:rFonts w:ascii="Arial" w:hAnsi="Arial" w:cs="Arial"/>
          <w:bCs/>
          <w:sz w:val="36"/>
          <w:szCs w:val="36"/>
        </w:rPr>
      </w:pPr>
      <w:r>
        <w:rPr>
          <w:rFonts w:ascii="Arial" w:hAnsi="Arial" w:cs="Arial"/>
          <w:bCs/>
          <w:sz w:val="36"/>
          <w:szCs w:val="36"/>
        </w:rPr>
        <w:t xml:space="preserve">a) Será considerada, para fins de determinação da Nota A dos candidatos a orientador, a maior nota entre a obtida com a aplicação do critério definido no item 4.3, nos casos em que </w:t>
      </w:r>
      <w:r>
        <w:rPr>
          <w:rFonts w:ascii="Arial" w:hAnsi="Arial" w:cs="Arial"/>
          <w:bCs/>
          <w:color w:val="auto"/>
          <w:sz w:val="36"/>
          <w:szCs w:val="36"/>
        </w:rPr>
        <w:t xml:space="preserve">se puder aplicar a redução do prazo a ser considerado, e a produção técnico-científica e artístico/cultural média dos últimos 5 (cinco) anos.  </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4.4 – Considerando que a criação dos filhos (pequenos ou fase inicial de guarda/adoção) é fator que pode promover a redução da produtividade acadêmica, será considerado um </w:t>
      </w:r>
      <w:r>
        <w:rPr>
          <w:rFonts w:ascii="Arial" w:hAnsi="Arial" w:cs="Arial"/>
          <w:bCs/>
          <w:sz w:val="36"/>
          <w:szCs w:val="36"/>
        </w:rPr>
        <w:lastRenderedPageBreak/>
        <w:t>ano a menos por filho (natural ou adotado entre</w:t>
      </w:r>
      <w:r>
        <w:rPr>
          <w:rFonts w:ascii="Arial" w:hAnsi="Arial" w:cs="Arial"/>
          <w:bCs/>
          <w:color w:val="auto"/>
          <w:sz w:val="36"/>
          <w:szCs w:val="36"/>
        </w:rPr>
        <w:t xml:space="preserve"> 2017 e 2022</w:t>
      </w:r>
      <w:r>
        <w:rPr>
          <w:rFonts w:ascii="Arial" w:hAnsi="Arial" w:cs="Arial"/>
          <w:bCs/>
          <w:sz w:val="36"/>
          <w:szCs w:val="36"/>
        </w:rPr>
        <w:t xml:space="preserve">), na divisão feita para obtenção da Nota A, podendo ser considerados até dois filhos (dois anos). Por exemplo, dois filhos no período descrito, a pontuação do currículo (Nota A média) será dividida por três, e não por cinco. </w:t>
      </w:r>
    </w:p>
    <w:p w:rsidR="00AA6224" w:rsidRDefault="00000000">
      <w:pPr>
        <w:numPr>
          <w:ilvl w:val="0"/>
          <w:numId w:val="4"/>
        </w:numPr>
        <w:spacing w:line="360" w:lineRule="auto"/>
        <w:ind w:right="1" w:hanging="248"/>
        <w:rPr>
          <w:rFonts w:ascii="Arial" w:hAnsi="Arial" w:cs="Arial"/>
          <w:bCs/>
          <w:sz w:val="36"/>
          <w:szCs w:val="36"/>
        </w:rPr>
      </w:pPr>
      <w:r>
        <w:rPr>
          <w:rFonts w:ascii="Arial" w:hAnsi="Arial" w:cs="Arial"/>
          <w:bCs/>
          <w:sz w:val="36"/>
          <w:szCs w:val="36"/>
        </w:rPr>
        <w:t>Para fazer jus a este direito, a(o) postulante terá que enviar a comprovação da licença-maternidade (ou documento equivalente) acrescido da certidão de nascimento e/ou comprovante de adoção ou guarda. No caso de adoção será considerado o ano da guarda ou adoção</w:t>
      </w:r>
    </w:p>
    <w:p w:rsidR="00AA6224" w:rsidRDefault="00000000">
      <w:pPr>
        <w:numPr>
          <w:ilvl w:val="0"/>
          <w:numId w:val="4"/>
        </w:numPr>
        <w:spacing w:line="360" w:lineRule="auto"/>
        <w:ind w:right="1" w:hanging="248"/>
        <w:rPr>
          <w:rFonts w:ascii="Arial" w:hAnsi="Arial" w:cs="Arial"/>
          <w:bCs/>
          <w:color w:val="auto"/>
          <w:sz w:val="36"/>
          <w:szCs w:val="36"/>
        </w:rPr>
      </w:pPr>
      <w:r>
        <w:rPr>
          <w:rFonts w:ascii="Arial" w:hAnsi="Arial" w:cs="Arial"/>
          <w:bCs/>
          <w:color w:val="auto"/>
          <w:sz w:val="36"/>
          <w:szCs w:val="36"/>
        </w:rPr>
        <w:t xml:space="preserve">Os documentos deverão ser enviados à </w:t>
      </w:r>
      <w:proofErr w:type="spellStart"/>
      <w:r>
        <w:rPr>
          <w:rFonts w:ascii="Arial" w:hAnsi="Arial" w:cs="Arial"/>
          <w:bCs/>
          <w:color w:val="auto"/>
          <w:sz w:val="36"/>
          <w:szCs w:val="36"/>
        </w:rPr>
        <w:t>DPq</w:t>
      </w:r>
      <w:proofErr w:type="spellEnd"/>
      <w:r>
        <w:rPr>
          <w:rFonts w:ascii="Arial" w:hAnsi="Arial" w:cs="Arial"/>
          <w:bCs/>
          <w:color w:val="auto"/>
          <w:sz w:val="36"/>
          <w:szCs w:val="36"/>
        </w:rPr>
        <w:t xml:space="preserve"> (</w:t>
      </w:r>
      <w:r>
        <w:rPr>
          <w:rFonts w:ascii="Arial" w:hAnsi="Arial" w:cs="Arial"/>
          <w:bCs/>
          <w:color w:val="0000FF"/>
          <w:sz w:val="36"/>
          <w:szCs w:val="36"/>
          <w:u w:val="single" w:color="0000FF"/>
        </w:rPr>
        <w:t>dpq.ufes@gmail.com</w:t>
      </w:r>
      <w:r>
        <w:rPr>
          <w:rFonts w:ascii="Arial" w:hAnsi="Arial" w:cs="Arial"/>
          <w:bCs/>
          <w:color w:val="auto"/>
          <w:sz w:val="36"/>
          <w:szCs w:val="36"/>
        </w:rPr>
        <w:t>), até a data-limite de submissão de propostas ao edital.</w:t>
      </w:r>
    </w:p>
    <w:p w:rsidR="00AA6224" w:rsidRDefault="00000000">
      <w:pPr>
        <w:numPr>
          <w:ilvl w:val="0"/>
          <w:numId w:val="4"/>
        </w:numPr>
        <w:spacing w:line="360" w:lineRule="auto"/>
        <w:ind w:right="1" w:hanging="248"/>
        <w:rPr>
          <w:rFonts w:ascii="Arial" w:hAnsi="Arial" w:cs="Arial"/>
          <w:bCs/>
          <w:sz w:val="36"/>
          <w:szCs w:val="36"/>
        </w:rPr>
      </w:pPr>
      <w:r>
        <w:rPr>
          <w:rFonts w:ascii="Arial" w:hAnsi="Arial" w:cs="Arial"/>
          <w:bCs/>
          <w:sz w:val="36"/>
          <w:szCs w:val="36"/>
        </w:rPr>
        <w:t xml:space="preserve">Caso o proponente faça a opção por esse critério, não poderá usufruir do item 4.3. </w:t>
      </w:r>
    </w:p>
    <w:p w:rsidR="00AA6224" w:rsidRDefault="00000000">
      <w:pPr>
        <w:spacing w:line="360" w:lineRule="auto"/>
        <w:ind w:right="1"/>
        <w:rPr>
          <w:rFonts w:ascii="Arial" w:hAnsi="Arial" w:cs="Arial"/>
          <w:bCs/>
          <w:sz w:val="36"/>
          <w:szCs w:val="36"/>
        </w:rPr>
      </w:pPr>
      <w:r>
        <w:rPr>
          <w:rFonts w:ascii="Arial" w:hAnsi="Arial" w:cs="Arial"/>
          <w:bCs/>
          <w:sz w:val="36"/>
          <w:szCs w:val="36"/>
        </w:rPr>
        <w:lastRenderedPageBreak/>
        <w:t xml:space="preserve">4.5 - Nesta edição do </w:t>
      </w:r>
      <w:proofErr w:type="spellStart"/>
      <w:r>
        <w:rPr>
          <w:rFonts w:ascii="Arial" w:hAnsi="Arial" w:cs="Arial"/>
          <w:bCs/>
          <w:sz w:val="36"/>
          <w:szCs w:val="36"/>
        </w:rPr>
        <w:t>Piic</w:t>
      </w:r>
      <w:proofErr w:type="spellEnd"/>
      <w:r>
        <w:rPr>
          <w:rFonts w:ascii="Arial" w:hAnsi="Arial" w:cs="Arial"/>
          <w:bCs/>
          <w:sz w:val="36"/>
          <w:szCs w:val="36"/>
        </w:rPr>
        <w:t xml:space="preserve"> a Nota A deverá ser autodeclarada pelos candidatos a orientador em tabela disponível no modelo de subprojeto de pesquisa.</w:t>
      </w:r>
    </w:p>
    <w:p w:rsidR="00AA6224" w:rsidRDefault="00000000">
      <w:pPr>
        <w:spacing w:line="360" w:lineRule="auto"/>
        <w:ind w:right="1"/>
        <w:rPr>
          <w:rFonts w:ascii="Arial" w:hAnsi="Arial" w:cs="Arial"/>
          <w:bCs/>
          <w:color w:val="auto"/>
          <w:sz w:val="36"/>
          <w:szCs w:val="36"/>
        </w:rPr>
      </w:pPr>
      <w:r>
        <w:rPr>
          <w:rFonts w:ascii="Arial" w:hAnsi="Arial" w:cs="Arial"/>
          <w:bCs/>
          <w:color w:val="auto"/>
          <w:sz w:val="36"/>
          <w:szCs w:val="36"/>
        </w:rPr>
        <w:t xml:space="preserve">4.6 - Os itens registrados no Currículo Lattes que serão pontuados para produzir a Nota A estão descritos no Anexo A deste edital, que devem ser preenchidos pelos candidatos(as) em cada subprojeto, conforme a orientação neste edital. As Notas A, </w:t>
      </w:r>
      <w:proofErr w:type="gramStart"/>
      <w:r>
        <w:rPr>
          <w:rFonts w:ascii="Arial" w:hAnsi="Arial" w:cs="Arial"/>
          <w:bCs/>
          <w:color w:val="auto"/>
          <w:sz w:val="36"/>
          <w:szCs w:val="36"/>
        </w:rPr>
        <w:t>Total e Média</w:t>
      </w:r>
      <w:proofErr w:type="gramEnd"/>
      <w:r>
        <w:rPr>
          <w:rFonts w:ascii="Arial" w:hAnsi="Arial" w:cs="Arial"/>
          <w:bCs/>
          <w:color w:val="auto"/>
          <w:sz w:val="36"/>
          <w:szCs w:val="36"/>
        </w:rPr>
        <w:t xml:space="preserve">, devem ser informadas nos campos destinados a postagem desta informação no SAPPG e em cada subprojeto enviado. </w:t>
      </w:r>
    </w:p>
    <w:p w:rsidR="00AA6224" w:rsidRDefault="00000000">
      <w:pPr>
        <w:spacing w:line="360" w:lineRule="auto"/>
        <w:ind w:left="567" w:right="1"/>
        <w:rPr>
          <w:rFonts w:ascii="Arial" w:hAnsi="Arial" w:cs="Arial"/>
          <w:bCs/>
          <w:color w:val="auto"/>
          <w:sz w:val="36"/>
          <w:szCs w:val="36"/>
        </w:rPr>
      </w:pPr>
      <w:r>
        <w:rPr>
          <w:rFonts w:ascii="Arial" w:hAnsi="Arial" w:cs="Arial"/>
          <w:bCs/>
          <w:color w:val="auto"/>
          <w:sz w:val="36"/>
          <w:szCs w:val="36"/>
        </w:rPr>
        <w:t>a) caberá a cada candidato levar em consideração o disposto nos itens 4.3 e 4.4 no processo de cálculo de sua Nota A.</w:t>
      </w:r>
    </w:p>
    <w:p w:rsidR="00AA6224" w:rsidRDefault="00000000">
      <w:pPr>
        <w:spacing w:line="360" w:lineRule="auto"/>
        <w:ind w:left="567" w:right="1"/>
        <w:rPr>
          <w:rFonts w:ascii="Arial" w:hAnsi="Arial" w:cs="Arial"/>
          <w:bCs/>
          <w:color w:val="auto"/>
          <w:sz w:val="36"/>
          <w:szCs w:val="36"/>
        </w:rPr>
      </w:pPr>
      <w:r>
        <w:rPr>
          <w:rFonts w:ascii="Arial" w:hAnsi="Arial" w:cs="Arial"/>
          <w:bCs/>
          <w:color w:val="auto"/>
          <w:sz w:val="36"/>
          <w:szCs w:val="36"/>
        </w:rPr>
        <w:t>b) será de responsabilidade da Diretoria de Pesquisa auditar a “Nota A” informada pelos professores.</w:t>
      </w:r>
    </w:p>
    <w:p w:rsidR="00AA6224" w:rsidRDefault="00000000">
      <w:pPr>
        <w:spacing w:line="360" w:lineRule="auto"/>
        <w:ind w:right="1"/>
        <w:rPr>
          <w:rFonts w:ascii="Arial" w:hAnsi="Arial" w:cs="Arial"/>
          <w:bCs/>
          <w:sz w:val="36"/>
          <w:szCs w:val="36"/>
        </w:rPr>
      </w:pPr>
      <w:r>
        <w:rPr>
          <w:rFonts w:ascii="Arial" w:hAnsi="Arial" w:cs="Arial"/>
          <w:bCs/>
          <w:sz w:val="36"/>
          <w:szCs w:val="36"/>
        </w:rPr>
        <w:t xml:space="preserve">4.7 – As publicações listadas no Currículo Lattes deverão ser apresentadas de forma completa. São elementos essenciais para identificação do documento: autor, título, </w:t>
      </w:r>
      <w:r>
        <w:rPr>
          <w:rFonts w:ascii="Arial" w:hAnsi="Arial" w:cs="Arial"/>
          <w:bCs/>
          <w:sz w:val="36"/>
          <w:szCs w:val="36"/>
        </w:rPr>
        <w:lastRenderedPageBreak/>
        <w:t xml:space="preserve">periódico/editora, volume, páginas (quando em meio impresso) e ano. </w:t>
      </w:r>
    </w:p>
    <w:p w:rsidR="00AA6224" w:rsidRDefault="00000000">
      <w:pPr>
        <w:spacing w:line="360" w:lineRule="auto"/>
        <w:ind w:right="1"/>
        <w:rPr>
          <w:rFonts w:ascii="Arial" w:hAnsi="Arial" w:cs="Arial"/>
          <w:bCs/>
          <w:sz w:val="36"/>
          <w:szCs w:val="36"/>
        </w:rPr>
      </w:pPr>
      <w:r>
        <w:rPr>
          <w:rFonts w:ascii="Arial" w:hAnsi="Arial" w:cs="Arial"/>
          <w:bCs/>
          <w:sz w:val="36"/>
          <w:szCs w:val="36"/>
        </w:rPr>
        <w:t xml:space="preserve">4.8 – Os trabalhos “submetidos” ou no prelo não serão pontuados. </w:t>
      </w:r>
    </w:p>
    <w:p w:rsidR="00AA6224" w:rsidRDefault="00000000">
      <w:pPr>
        <w:spacing w:line="360" w:lineRule="auto"/>
        <w:ind w:right="1"/>
        <w:rPr>
          <w:rFonts w:ascii="Arial" w:hAnsi="Arial" w:cs="Arial"/>
          <w:bCs/>
          <w:sz w:val="36"/>
          <w:szCs w:val="36"/>
        </w:rPr>
      </w:pPr>
      <w:r>
        <w:rPr>
          <w:rFonts w:ascii="Arial" w:hAnsi="Arial" w:cs="Arial"/>
          <w:bCs/>
          <w:sz w:val="36"/>
          <w:szCs w:val="36"/>
        </w:rPr>
        <w:t xml:space="preserve">4.9 – A comprovação documental da produção (técnico-científica </w:t>
      </w:r>
      <w:r>
        <w:rPr>
          <w:rFonts w:ascii="Arial" w:hAnsi="Arial" w:cs="Arial"/>
          <w:bCs/>
          <w:color w:val="auto"/>
          <w:sz w:val="36"/>
          <w:szCs w:val="36"/>
        </w:rPr>
        <w:t xml:space="preserve">e artístico-cultural) </w:t>
      </w:r>
      <w:r>
        <w:rPr>
          <w:rFonts w:ascii="Arial" w:hAnsi="Arial" w:cs="Arial"/>
          <w:bCs/>
          <w:sz w:val="36"/>
          <w:szCs w:val="36"/>
        </w:rPr>
        <w:t xml:space="preserve">deverá ser imediatamente providenciada quando houver solicitação do Coordenador do </w:t>
      </w:r>
      <w:proofErr w:type="spellStart"/>
      <w:r>
        <w:rPr>
          <w:rFonts w:ascii="Arial" w:hAnsi="Arial" w:cs="Arial"/>
          <w:bCs/>
          <w:sz w:val="36"/>
          <w:szCs w:val="36"/>
        </w:rPr>
        <w:t>Piic</w:t>
      </w:r>
      <w:proofErr w:type="spellEnd"/>
      <w:r>
        <w:rPr>
          <w:rFonts w:ascii="Arial" w:hAnsi="Arial" w:cs="Arial"/>
          <w:bCs/>
          <w:sz w:val="36"/>
          <w:szCs w:val="36"/>
        </w:rPr>
        <w:t xml:space="preserve"> ou do </w:t>
      </w:r>
      <w:proofErr w:type="spellStart"/>
      <w:r>
        <w:rPr>
          <w:rFonts w:ascii="Arial" w:hAnsi="Arial" w:cs="Arial"/>
          <w:bCs/>
          <w:sz w:val="36"/>
          <w:szCs w:val="36"/>
        </w:rPr>
        <w:t>Ciic</w:t>
      </w:r>
      <w:proofErr w:type="spellEnd"/>
      <w:r>
        <w:rPr>
          <w:rFonts w:ascii="Arial" w:hAnsi="Arial" w:cs="Arial"/>
          <w:bCs/>
          <w:sz w:val="36"/>
          <w:szCs w:val="36"/>
        </w:rPr>
        <w:t>.</w:t>
      </w:r>
    </w:p>
    <w:p w:rsidR="00AA6224" w:rsidRDefault="00000000">
      <w:pPr>
        <w:spacing w:line="360" w:lineRule="auto"/>
        <w:ind w:right="1"/>
        <w:rPr>
          <w:rFonts w:ascii="Arial" w:hAnsi="Arial" w:cs="Arial"/>
          <w:bCs/>
          <w:sz w:val="36"/>
          <w:szCs w:val="36"/>
        </w:rPr>
      </w:pPr>
      <w:r>
        <w:rPr>
          <w:rFonts w:ascii="Arial" w:hAnsi="Arial" w:cs="Arial"/>
          <w:bCs/>
          <w:sz w:val="36"/>
          <w:szCs w:val="36"/>
        </w:rPr>
        <w:t xml:space="preserve">4.10 – A Nota B é resultado de uma avaliação do projeto de pesquisa e subprojeto de pesquisa de IC, propostos pelo candidato a orientador. Os itens avaliados para determinação da Nota B, referentes à análise do projeto e subprojeto de pesquisa de iniciação científica, estão divulgados no </w:t>
      </w:r>
      <w:r>
        <w:rPr>
          <w:rFonts w:ascii="Arial" w:hAnsi="Arial" w:cs="Arial"/>
          <w:bCs/>
          <w:i/>
          <w:sz w:val="36"/>
          <w:szCs w:val="36"/>
        </w:rPr>
        <w:t>site</w:t>
      </w:r>
      <w:r>
        <w:rPr>
          <w:rFonts w:ascii="Arial" w:hAnsi="Arial" w:cs="Arial"/>
          <w:bCs/>
          <w:sz w:val="36"/>
          <w:szCs w:val="36"/>
        </w:rPr>
        <w:t xml:space="preserve"> do </w:t>
      </w:r>
      <w:proofErr w:type="spellStart"/>
      <w:r>
        <w:rPr>
          <w:rFonts w:ascii="Arial" w:hAnsi="Arial" w:cs="Arial"/>
          <w:bCs/>
          <w:sz w:val="36"/>
          <w:szCs w:val="36"/>
        </w:rPr>
        <w:t>Piic</w:t>
      </w:r>
      <w:proofErr w:type="spellEnd"/>
      <w:r>
        <w:rPr>
          <w:rFonts w:ascii="Arial" w:hAnsi="Arial" w:cs="Arial"/>
          <w:bCs/>
          <w:sz w:val="36"/>
          <w:szCs w:val="36"/>
        </w:rPr>
        <w:t xml:space="preserve"> -</w:t>
      </w:r>
      <w:r>
        <w:rPr>
          <w:rFonts w:ascii="Arial" w:hAnsi="Arial" w:cs="Arial"/>
          <w:bCs/>
          <w:color w:val="FF0000"/>
          <w:sz w:val="36"/>
          <w:szCs w:val="36"/>
        </w:rPr>
        <w:t xml:space="preserve"> </w:t>
      </w:r>
      <w:hyperlink r:id="rId13">
        <w:r>
          <w:rPr>
            <w:rStyle w:val="Hyperlink"/>
            <w:rFonts w:ascii="Arial" w:hAnsi="Arial" w:cs="Arial"/>
            <w:bCs/>
            <w:color w:val="0000FF"/>
            <w:sz w:val="36"/>
            <w:szCs w:val="36"/>
            <w:u w:val="none" w:color="0000FF"/>
          </w:rPr>
          <w:t>http://prppg.ufes.br/programa-institucional-de-ic-piic</w:t>
        </w:r>
      </w:hyperlink>
      <w:r>
        <w:rPr>
          <w:rFonts w:ascii="Arial" w:hAnsi="Arial" w:cs="Arial"/>
          <w:bCs/>
          <w:sz w:val="36"/>
          <w:szCs w:val="36"/>
        </w:rPr>
        <w:t xml:space="preserve">. A Nota B será expressa, no SAPPG, pelos conceitos de Aprovado ou de Reprovado. Assim, sendo a média dos itens avaliados igual ou superior a 5 </w:t>
      </w:r>
      <w:r>
        <w:rPr>
          <w:rFonts w:ascii="Arial" w:hAnsi="Arial" w:cs="Arial"/>
          <w:bCs/>
          <w:sz w:val="36"/>
          <w:szCs w:val="36"/>
        </w:rPr>
        <w:lastRenderedPageBreak/>
        <w:t>(cinco), a proposta será aprovada, caso contrário, reprovada.</w:t>
      </w:r>
    </w:p>
    <w:p w:rsidR="00AA6224" w:rsidRDefault="00000000">
      <w:pPr>
        <w:pStyle w:val="PargrafodaLista"/>
        <w:spacing w:line="360" w:lineRule="auto"/>
        <w:ind w:left="2" w:right="1" w:firstLine="0"/>
        <w:rPr>
          <w:rFonts w:ascii="Arial" w:hAnsi="Arial" w:cs="Arial"/>
          <w:bCs/>
          <w:sz w:val="36"/>
          <w:szCs w:val="36"/>
        </w:rPr>
      </w:pPr>
      <w:proofErr w:type="gramStart"/>
      <w:r>
        <w:rPr>
          <w:rFonts w:ascii="Arial" w:hAnsi="Arial" w:cs="Arial"/>
          <w:bCs/>
          <w:sz w:val="36"/>
          <w:szCs w:val="36"/>
        </w:rPr>
        <w:t>4.11  –</w:t>
      </w:r>
      <w:proofErr w:type="gramEnd"/>
      <w:r>
        <w:rPr>
          <w:rFonts w:ascii="Arial" w:hAnsi="Arial" w:cs="Arial"/>
          <w:bCs/>
          <w:sz w:val="36"/>
          <w:szCs w:val="36"/>
        </w:rPr>
        <w:t xml:space="preserve"> A avaliação de propostas do </w:t>
      </w:r>
      <w:proofErr w:type="spellStart"/>
      <w:r>
        <w:rPr>
          <w:rFonts w:ascii="Arial" w:hAnsi="Arial" w:cs="Arial"/>
          <w:bCs/>
          <w:sz w:val="36"/>
          <w:szCs w:val="36"/>
        </w:rPr>
        <w:t>Piic</w:t>
      </w:r>
      <w:proofErr w:type="spellEnd"/>
      <w:r>
        <w:rPr>
          <w:rFonts w:ascii="Arial" w:hAnsi="Arial" w:cs="Arial"/>
          <w:bCs/>
          <w:sz w:val="36"/>
          <w:szCs w:val="36"/>
        </w:rPr>
        <w:t xml:space="preserve"> divide-se em 4 (quatro) etapas:</w:t>
      </w:r>
    </w:p>
    <w:p w:rsidR="00AA6224" w:rsidRDefault="00000000">
      <w:pPr>
        <w:numPr>
          <w:ilvl w:val="0"/>
          <w:numId w:val="5"/>
        </w:numPr>
        <w:spacing w:line="360" w:lineRule="auto"/>
        <w:ind w:right="0" w:hanging="10"/>
        <w:rPr>
          <w:rFonts w:ascii="Arial" w:hAnsi="Arial" w:cs="Arial"/>
          <w:bCs/>
          <w:sz w:val="36"/>
          <w:szCs w:val="36"/>
        </w:rPr>
      </w:pPr>
      <w:r>
        <w:rPr>
          <w:rFonts w:ascii="Arial" w:hAnsi="Arial" w:cs="Arial"/>
          <w:bCs/>
          <w:sz w:val="36"/>
          <w:szCs w:val="36"/>
        </w:rPr>
        <w:t xml:space="preserve">Com base nas áreas de atuação de cada docente, dentro de sua Área do Conhecimento, o </w:t>
      </w:r>
      <w:proofErr w:type="spellStart"/>
      <w:r>
        <w:rPr>
          <w:rFonts w:ascii="Arial" w:hAnsi="Arial" w:cs="Arial"/>
          <w:bCs/>
          <w:sz w:val="36"/>
          <w:szCs w:val="36"/>
        </w:rPr>
        <w:t>Ciic</w:t>
      </w:r>
      <w:proofErr w:type="spellEnd"/>
      <w:r>
        <w:rPr>
          <w:rFonts w:ascii="Arial" w:hAnsi="Arial" w:cs="Arial"/>
          <w:bCs/>
          <w:sz w:val="36"/>
          <w:szCs w:val="36"/>
        </w:rPr>
        <w:t xml:space="preserve"> elegerá até 3 (três) avaliadores para cada proposta de subprojeto de pesquisa de IC. Estes avaliadores serão escolhidos dentre os candidatos a orientador que se inscreverem para este edital.</w:t>
      </w:r>
    </w:p>
    <w:p w:rsidR="00AA6224" w:rsidRDefault="00000000">
      <w:pPr>
        <w:numPr>
          <w:ilvl w:val="0"/>
          <w:numId w:val="5"/>
        </w:numPr>
        <w:spacing w:after="0" w:line="360" w:lineRule="auto"/>
        <w:ind w:right="0" w:hanging="10"/>
        <w:rPr>
          <w:rFonts w:ascii="Arial" w:hAnsi="Arial" w:cs="Arial"/>
          <w:bCs/>
          <w:sz w:val="36"/>
          <w:szCs w:val="36"/>
        </w:rPr>
      </w:pPr>
      <w:r>
        <w:rPr>
          <w:rFonts w:ascii="Arial" w:hAnsi="Arial" w:cs="Arial"/>
          <w:bCs/>
          <w:sz w:val="36"/>
          <w:szCs w:val="36"/>
        </w:rPr>
        <w:t xml:space="preserve">Cada avaliador analisará as propostas de subprojeto de pesquisa de IC a ele designadas pelo Comitê Setorial preenchendo o formulário relativo à Nota B, disponível </w:t>
      </w:r>
      <w:r>
        <w:rPr>
          <w:rFonts w:ascii="Arial" w:hAnsi="Arial" w:cs="Arial"/>
          <w:bCs/>
          <w:i/>
          <w:sz w:val="36"/>
          <w:szCs w:val="36"/>
        </w:rPr>
        <w:t>on-line</w:t>
      </w:r>
      <w:r>
        <w:rPr>
          <w:rFonts w:ascii="Arial" w:hAnsi="Arial" w:cs="Arial"/>
          <w:bCs/>
          <w:sz w:val="36"/>
          <w:szCs w:val="36"/>
        </w:rPr>
        <w:t xml:space="preserve"> via site </w:t>
      </w:r>
      <w:hyperlink r:id="rId14">
        <w:r>
          <w:rPr>
            <w:rStyle w:val="Hyperlink"/>
            <w:rFonts w:ascii="Arial" w:hAnsi="Arial" w:cs="Arial"/>
            <w:bCs/>
            <w:color w:val="0000FF"/>
            <w:sz w:val="36"/>
            <w:szCs w:val="36"/>
            <w:u w:val="none" w:color="0000FF"/>
          </w:rPr>
          <w:t>http://portais4.ufes.br/posgrad/</w:t>
        </w:r>
      </w:hyperlink>
      <w:r>
        <w:rPr>
          <w:rFonts w:ascii="Arial" w:hAnsi="Arial" w:cs="Arial"/>
          <w:bCs/>
          <w:sz w:val="36"/>
          <w:szCs w:val="36"/>
        </w:rPr>
        <w:t xml:space="preserve">, até a data-limite prevista no item 8 deste edital. </w:t>
      </w:r>
      <w:r>
        <w:rPr>
          <w:rFonts w:ascii="Arial" w:hAnsi="Arial" w:cs="Arial"/>
          <w:bCs/>
          <w:color w:val="auto"/>
          <w:sz w:val="36"/>
          <w:szCs w:val="36"/>
        </w:rPr>
        <w:t xml:space="preserve">Cada proposta será indicada para a avaliação </w:t>
      </w:r>
      <w:r>
        <w:rPr>
          <w:rFonts w:ascii="Arial" w:hAnsi="Arial" w:cs="Arial"/>
          <w:bCs/>
          <w:sz w:val="36"/>
          <w:szCs w:val="36"/>
        </w:rPr>
        <w:t xml:space="preserve">de ao menos 2 (dois) avaliadores. </w:t>
      </w:r>
      <w:proofErr w:type="gramStart"/>
      <w:r>
        <w:rPr>
          <w:rFonts w:ascii="Arial" w:hAnsi="Arial" w:cs="Arial"/>
          <w:bCs/>
          <w:sz w:val="36"/>
          <w:szCs w:val="36"/>
        </w:rPr>
        <w:t xml:space="preserve">Todos os candidatos a avaliador, independentemente do número </w:t>
      </w:r>
      <w:r>
        <w:rPr>
          <w:rFonts w:ascii="Arial" w:hAnsi="Arial" w:cs="Arial"/>
          <w:bCs/>
          <w:sz w:val="36"/>
          <w:szCs w:val="36"/>
        </w:rPr>
        <w:lastRenderedPageBreak/>
        <w:t>de propostas de subprojetos de iniciação científica submetido ao edital, avaliará</w:t>
      </w:r>
      <w:proofErr w:type="gramEnd"/>
      <w:r>
        <w:rPr>
          <w:rFonts w:ascii="Arial" w:hAnsi="Arial" w:cs="Arial"/>
          <w:bCs/>
          <w:sz w:val="36"/>
          <w:szCs w:val="36"/>
        </w:rPr>
        <w:t xml:space="preserve"> o mesmo número de propostas que os demais candidatos a orientador (*), número este calculado pela fórmula abaixo, que será aplicada em todas as 8 (oito) Áreas do Conhecimento:</w:t>
      </w:r>
    </w:p>
    <w:p w:rsidR="00AA6224" w:rsidRDefault="00000000">
      <w:pPr>
        <w:spacing w:after="194" w:line="360" w:lineRule="auto"/>
        <w:ind w:left="565" w:right="0"/>
        <w:rPr>
          <w:rFonts w:ascii="Arial" w:hAnsi="Arial" w:cs="Arial"/>
          <w:bCs/>
          <w:sz w:val="36"/>
          <w:szCs w:val="36"/>
        </w:rPr>
      </w:pPr>
      <w:r>
        <w:rPr>
          <w:rFonts w:ascii="Arial" w:hAnsi="Arial" w:cs="Arial"/>
          <w:bCs/>
          <w:sz w:val="36"/>
          <w:szCs w:val="36"/>
        </w:rPr>
        <w:t>NSA =2 x (NS/ NCO), onde:</w:t>
      </w:r>
    </w:p>
    <w:p w:rsidR="00AA6224" w:rsidRDefault="00000000">
      <w:pPr>
        <w:spacing w:after="194" w:line="360" w:lineRule="auto"/>
        <w:ind w:left="565" w:right="0"/>
        <w:rPr>
          <w:rFonts w:ascii="Arial" w:hAnsi="Arial" w:cs="Arial"/>
          <w:bCs/>
          <w:sz w:val="36"/>
          <w:szCs w:val="36"/>
        </w:rPr>
      </w:pPr>
      <w:r>
        <w:rPr>
          <w:rFonts w:ascii="Arial" w:hAnsi="Arial" w:cs="Arial"/>
          <w:bCs/>
          <w:sz w:val="36"/>
          <w:szCs w:val="36"/>
        </w:rPr>
        <w:t>NSA = Número de subprojetos a serem avaliados por candidato a orientador</w:t>
      </w:r>
    </w:p>
    <w:p w:rsidR="00AA6224" w:rsidRDefault="00000000">
      <w:pPr>
        <w:spacing w:after="194" w:line="360" w:lineRule="auto"/>
        <w:ind w:left="565" w:right="0"/>
        <w:rPr>
          <w:rFonts w:ascii="Arial" w:hAnsi="Arial" w:cs="Arial"/>
          <w:bCs/>
          <w:sz w:val="36"/>
          <w:szCs w:val="36"/>
        </w:rPr>
      </w:pPr>
      <w:r>
        <w:rPr>
          <w:rFonts w:ascii="Arial" w:hAnsi="Arial" w:cs="Arial"/>
          <w:bCs/>
          <w:sz w:val="36"/>
          <w:szCs w:val="36"/>
        </w:rPr>
        <w:t>NS = Número de subprojetos de iniciação científica na Área do Conhecimento</w:t>
      </w:r>
    </w:p>
    <w:p w:rsidR="00AA6224" w:rsidRDefault="00000000">
      <w:pPr>
        <w:spacing w:after="194" w:line="360" w:lineRule="auto"/>
        <w:ind w:left="565" w:right="0"/>
        <w:rPr>
          <w:rFonts w:ascii="Arial" w:hAnsi="Arial" w:cs="Arial"/>
          <w:bCs/>
          <w:sz w:val="36"/>
          <w:szCs w:val="36"/>
        </w:rPr>
      </w:pPr>
      <w:r>
        <w:rPr>
          <w:rFonts w:ascii="Arial" w:hAnsi="Arial" w:cs="Arial"/>
          <w:bCs/>
          <w:sz w:val="36"/>
          <w:szCs w:val="36"/>
        </w:rPr>
        <w:t>NCO = Número de candidatos a orientador na Área do Conhecimento</w:t>
      </w:r>
    </w:p>
    <w:p w:rsidR="00AA6224" w:rsidRDefault="00000000">
      <w:pPr>
        <w:spacing w:after="194" w:line="360" w:lineRule="auto"/>
        <w:ind w:left="565" w:right="0"/>
        <w:rPr>
          <w:rFonts w:ascii="Arial" w:hAnsi="Arial" w:cs="Arial"/>
          <w:bCs/>
          <w:sz w:val="36"/>
          <w:szCs w:val="36"/>
        </w:rPr>
      </w:pPr>
      <w:r>
        <w:rPr>
          <w:rFonts w:ascii="Arial" w:hAnsi="Arial" w:cs="Arial"/>
          <w:bCs/>
          <w:sz w:val="36"/>
          <w:szCs w:val="36"/>
        </w:rPr>
        <w:t>(*) - Nos arredondamentos que tiverem que ser realizados poderá ser atribuída uma proposta a mais ou a menos, respectivamente aos candidatos com maior ou menor número de propostas submetidas.</w:t>
      </w:r>
    </w:p>
    <w:p w:rsidR="00AA6224" w:rsidRDefault="00000000">
      <w:pPr>
        <w:spacing w:line="360" w:lineRule="auto"/>
        <w:ind w:left="580" w:right="1"/>
        <w:rPr>
          <w:rFonts w:ascii="Arial" w:hAnsi="Arial" w:cs="Arial"/>
          <w:bCs/>
          <w:sz w:val="36"/>
          <w:szCs w:val="36"/>
        </w:rPr>
      </w:pPr>
      <w:r>
        <w:rPr>
          <w:rFonts w:ascii="Arial" w:hAnsi="Arial" w:cs="Arial"/>
          <w:bCs/>
          <w:sz w:val="36"/>
          <w:szCs w:val="36"/>
        </w:rPr>
        <w:lastRenderedPageBreak/>
        <w:t>c) Os subprojetos de pesquisa deverão, preferencialmente, ser avaliados dentro da subárea na qual foi submetido.</w:t>
      </w:r>
    </w:p>
    <w:p w:rsidR="00AA6224" w:rsidRDefault="00000000">
      <w:pPr>
        <w:spacing w:line="360" w:lineRule="auto"/>
        <w:ind w:left="-3" w:right="1"/>
        <w:rPr>
          <w:rFonts w:ascii="Arial" w:hAnsi="Arial" w:cs="Arial"/>
          <w:bCs/>
          <w:sz w:val="36"/>
          <w:szCs w:val="36"/>
        </w:rPr>
      </w:pPr>
      <w:r>
        <w:rPr>
          <w:rFonts w:ascii="Arial" w:hAnsi="Arial" w:cs="Arial"/>
          <w:bCs/>
          <w:sz w:val="36"/>
          <w:szCs w:val="36"/>
        </w:rPr>
        <w:t>4.12 – Não poderão ser contempladas com bolsa de iniciação científica as propostas cuja Nota A seja inferior a 20% (vinte por cento) da média geral dos pesquisadores de sua Área do Conhecimento, exceto naqueles casos previstos no item 2.4-d</w:t>
      </w:r>
      <w:bookmarkStart w:id="0" w:name="_Hlk132704798"/>
      <w:r>
        <w:rPr>
          <w:rFonts w:ascii="Arial" w:hAnsi="Arial" w:cs="Arial"/>
          <w:bCs/>
          <w:sz w:val="36"/>
          <w:szCs w:val="36"/>
        </w:rPr>
        <w:t xml:space="preserve"> </w:t>
      </w:r>
      <w:bookmarkEnd w:id="0"/>
      <w:r>
        <w:rPr>
          <w:rFonts w:ascii="Arial" w:hAnsi="Arial" w:cs="Arial"/>
          <w:bCs/>
          <w:sz w:val="36"/>
          <w:szCs w:val="36"/>
        </w:rPr>
        <w:t xml:space="preserve">deste edital. Poderão, contudo, participar do </w:t>
      </w:r>
      <w:proofErr w:type="spellStart"/>
      <w:r>
        <w:rPr>
          <w:rFonts w:ascii="Arial" w:hAnsi="Arial" w:cs="Arial"/>
          <w:bCs/>
          <w:sz w:val="36"/>
          <w:szCs w:val="36"/>
        </w:rPr>
        <w:t>Pivic</w:t>
      </w:r>
      <w:proofErr w:type="spellEnd"/>
      <w:r>
        <w:rPr>
          <w:rFonts w:ascii="Arial" w:hAnsi="Arial" w:cs="Arial"/>
          <w:bCs/>
          <w:sz w:val="36"/>
          <w:szCs w:val="36"/>
        </w:rPr>
        <w:t>, conforme previsto no Art. 20º do RG.</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4.13 – As avaliações das propostas submetidas ao </w:t>
      </w:r>
      <w:proofErr w:type="spellStart"/>
      <w:r>
        <w:rPr>
          <w:rFonts w:ascii="Arial" w:hAnsi="Arial" w:cs="Arial"/>
          <w:bCs/>
          <w:sz w:val="36"/>
          <w:szCs w:val="36"/>
        </w:rPr>
        <w:t>Piic</w:t>
      </w:r>
      <w:proofErr w:type="spellEnd"/>
      <w:r>
        <w:rPr>
          <w:rFonts w:ascii="Arial" w:hAnsi="Arial" w:cs="Arial"/>
          <w:bCs/>
          <w:sz w:val="36"/>
          <w:szCs w:val="36"/>
        </w:rPr>
        <w:t xml:space="preserve"> deverão ser efetuadas exclusivamente por meio do preenchimento dos formulários eletrônicos de avaliação disponíveis no SAPPG. Desta forma, o candidato a orientador deve, obrigatoriamente, acessar o sistema no período de avaliação previsto no item 8 deste edital e avaliar as propostas a ele designadas. </w:t>
      </w:r>
    </w:p>
    <w:p w:rsidR="00AA6224" w:rsidRDefault="00000000">
      <w:pPr>
        <w:pStyle w:val="Ttulo2"/>
        <w:spacing w:line="360" w:lineRule="auto"/>
        <w:ind w:left="-3" w:right="0"/>
        <w:rPr>
          <w:rFonts w:ascii="Arial" w:hAnsi="Arial" w:cs="Arial"/>
          <w:sz w:val="40"/>
          <w:szCs w:val="40"/>
        </w:rPr>
      </w:pPr>
      <w:r>
        <w:rPr>
          <w:rFonts w:ascii="Arial" w:hAnsi="Arial" w:cs="Arial"/>
          <w:sz w:val="40"/>
          <w:szCs w:val="40"/>
        </w:rPr>
        <w:lastRenderedPageBreak/>
        <w:t>5. DOS RECURSOS INTERPOSTOS</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5.1 – As solicitações de reconsideração da avaliação devem ser realizadas no SAPPG, no prazo de 4 (quatro) dias úteis após a divulgação dos resultados, conforme o calendário apresentado no item 8 deste edital. </w:t>
      </w:r>
    </w:p>
    <w:p w:rsidR="00AA6224" w:rsidRDefault="00000000">
      <w:pPr>
        <w:spacing w:after="10" w:line="360" w:lineRule="auto"/>
        <w:ind w:left="-3" w:right="1"/>
        <w:rPr>
          <w:rFonts w:ascii="Arial" w:hAnsi="Arial" w:cs="Arial"/>
          <w:bCs/>
          <w:sz w:val="36"/>
          <w:szCs w:val="36"/>
        </w:rPr>
      </w:pPr>
      <w:r>
        <w:rPr>
          <w:rFonts w:ascii="Arial" w:hAnsi="Arial" w:cs="Arial"/>
          <w:bCs/>
          <w:sz w:val="36"/>
          <w:szCs w:val="36"/>
        </w:rPr>
        <w:t xml:space="preserve">5.2 – Para os eventuais pedidos de recurso devem ser observados o prazo e as condições estabelecidas neste edital (item 8). Fica explicitado que o fórum de julgamento é o Comitê Institucional de Iniciação Científica, o qual poderá encaminhar o pleito para o Consultor </w:t>
      </w:r>
      <w:r>
        <w:rPr>
          <w:rFonts w:ascii="Arial" w:hAnsi="Arial" w:cs="Arial"/>
          <w:bCs/>
          <w:i/>
          <w:sz w:val="36"/>
          <w:szCs w:val="36"/>
        </w:rPr>
        <w:t>ad hoc</w:t>
      </w:r>
      <w:r>
        <w:rPr>
          <w:rFonts w:ascii="Arial" w:hAnsi="Arial" w:cs="Arial"/>
          <w:bCs/>
          <w:sz w:val="36"/>
          <w:szCs w:val="36"/>
        </w:rPr>
        <w:t xml:space="preserve"> do CNPq que participou da seleção ou, em casos específicos, para outro consultor.</w:t>
      </w:r>
    </w:p>
    <w:p w:rsidR="00AA6224" w:rsidRDefault="00AA6224">
      <w:pPr>
        <w:spacing w:after="10" w:line="360" w:lineRule="auto"/>
        <w:ind w:left="-3" w:right="1"/>
        <w:rPr>
          <w:rFonts w:ascii="Arial" w:hAnsi="Arial" w:cs="Arial"/>
          <w:bCs/>
          <w:sz w:val="36"/>
          <w:szCs w:val="36"/>
        </w:rPr>
      </w:pPr>
    </w:p>
    <w:p w:rsidR="00AA6224" w:rsidRDefault="00000000">
      <w:pPr>
        <w:pStyle w:val="Ttulo2"/>
        <w:spacing w:line="360" w:lineRule="auto"/>
        <w:ind w:left="-3" w:right="0"/>
        <w:rPr>
          <w:rFonts w:ascii="Arial" w:hAnsi="Arial" w:cs="Arial"/>
          <w:sz w:val="40"/>
          <w:szCs w:val="40"/>
        </w:rPr>
      </w:pPr>
      <w:r>
        <w:rPr>
          <w:rFonts w:ascii="Arial" w:hAnsi="Arial" w:cs="Arial"/>
          <w:sz w:val="40"/>
          <w:szCs w:val="40"/>
        </w:rPr>
        <w:t>6. PROCEDIMENTOS NECESSÁRIOS PARA A IMPLEMENTAÇÃO DAS BOLSAS</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6.1 – Os candidatos a orientador e estudantes devem estar cientes das normas específicas que regem a concessão, implementação e manutenção de bolsas de cada agência </w:t>
      </w:r>
      <w:r>
        <w:rPr>
          <w:rFonts w:ascii="Arial" w:hAnsi="Arial" w:cs="Arial"/>
          <w:bCs/>
          <w:sz w:val="36"/>
          <w:szCs w:val="36"/>
        </w:rPr>
        <w:lastRenderedPageBreak/>
        <w:t>de fomento antes de assinarem o termo de concessão para a implementação das bolsas.</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6.2 – Os subprojetos de pesquisa de IC vinculados a projetos de pesquisa envolvendo seres humanos ou animais deverão apresentar, no ato da inscrição, comprovante de submissão dos projetos nas plataformas cabíveis (CEP ou CEUA). Os subprojetos de pesquisa de IC vinculados a projetos de pesquisa que envolva o acesso ao patrimônio genético brasileiro ou o conhecimento tradicional associado devem, obrigatoriamente, estar cadastrados no Sistema Nacional de Gestão do Patrimônio Genético e do Conhecimento Tradicional Associado - </w:t>
      </w:r>
      <w:proofErr w:type="spellStart"/>
      <w:r>
        <w:rPr>
          <w:rFonts w:ascii="Arial" w:hAnsi="Arial" w:cs="Arial"/>
          <w:bCs/>
          <w:sz w:val="36"/>
          <w:szCs w:val="36"/>
        </w:rPr>
        <w:t>SisGen</w:t>
      </w:r>
      <w:proofErr w:type="spellEnd"/>
      <w:r>
        <w:rPr>
          <w:rFonts w:ascii="Arial" w:hAnsi="Arial" w:cs="Arial"/>
          <w:bCs/>
          <w:sz w:val="36"/>
          <w:szCs w:val="36"/>
        </w:rPr>
        <w:t>. Para pesquisa com humanos, ao submeter o projeto de pesquisa na Plataforma Brasil será gerado o número CAAE (Certificado de Apresentação para Apreciação Ética) que deve ser postado.</w:t>
      </w:r>
    </w:p>
    <w:p w:rsidR="00AA6224" w:rsidRDefault="00000000">
      <w:pPr>
        <w:spacing w:line="360" w:lineRule="auto"/>
        <w:ind w:left="-3" w:right="1"/>
        <w:rPr>
          <w:rFonts w:ascii="Arial" w:hAnsi="Arial" w:cs="Arial"/>
          <w:bCs/>
          <w:color w:val="auto"/>
          <w:sz w:val="36"/>
          <w:szCs w:val="36"/>
        </w:rPr>
      </w:pPr>
      <w:r>
        <w:rPr>
          <w:rFonts w:ascii="Arial" w:hAnsi="Arial" w:cs="Arial"/>
          <w:bCs/>
          <w:color w:val="auto"/>
          <w:sz w:val="36"/>
          <w:szCs w:val="36"/>
        </w:rPr>
        <w:t xml:space="preserve">6.3. – Os comprovantes de submissão de projetos de pesquisa nas plataformas cabíveis (CEP ou CEUA) deverão, impreterivelmente, ser substituídos no sistema por </w:t>
      </w:r>
      <w:r>
        <w:rPr>
          <w:rFonts w:ascii="Arial" w:hAnsi="Arial" w:cs="Arial"/>
          <w:bCs/>
          <w:color w:val="auto"/>
          <w:sz w:val="36"/>
          <w:szCs w:val="36"/>
        </w:rPr>
        <w:lastRenderedPageBreak/>
        <w:t xml:space="preserve">comprovante de aprovação do projeto até a data que antecede o início da submissão de relatórios parciais, sob pena de, automaticamente, o subprojeto ser interrompido e, caso o estudante seja bolsista, a bolsa será destinada ao primeiro estudante que atenda ao critério de atribuição de bolsa deste edital. </w:t>
      </w:r>
    </w:p>
    <w:p w:rsidR="00AA6224" w:rsidRDefault="00000000">
      <w:pPr>
        <w:spacing w:line="360" w:lineRule="auto"/>
        <w:ind w:left="-3" w:right="1"/>
        <w:rPr>
          <w:rFonts w:ascii="Arial" w:hAnsi="Arial" w:cs="Arial"/>
          <w:bCs/>
          <w:color w:val="auto"/>
          <w:sz w:val="36"/>
          <w:szCs w:val="36"/>
        </w:rPr>
      </w:pPr>
      <w:r>
        <w:rPr>
          <w:rFonts w:ascii="Arial" w:hAnsi="Arial" w:cs="Arial"/>
          <w:bCs/>
          <w:color w:val="auto"/>
          <w:sz w:val="36"/>
          <w:szCs w:val="36"/>
        </w:rPr>
        <w:t xml:space="preserve">6.4 – Todos os orientadores de estudantes vinculados ao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como bolsistas ou voluntários deverão, no decorrer do primeiro mês de vigência do Programa (entre 1º de setembro a 1º de outubro), postar, no SAPPG, o Termo de Compromisso de seus orientandos. O não cumprimento desta exigência impedirá o recebimento de bolsa para os estudantes vinculados ao </w:t>
      </w:r>
      <w:proofErr w:type="spellStart"/>
      <w:r>
        <w:rPr>
          <w:rFonts w:ascii="Arial" w:hAnsi="Arial" w:cs="Arial"/>
          <w:bCs/>
          <w:color w:val="auto"/>
          <w:sz w:val="36"/>
          <w:szCs w:val="36"/>
        </w:rPr>
        <w:t>Pibic</w:t>
      </w:r>
      <w:proofErr w:type="spellEnd"/>
      <w:r>
        <w:rPr>
          <w:rFonts w:ascii="Arial" w:hAnsi="Arial" w:cs="Arial"/>
          <w:bCs/>
          <w:color w:val="auto"/>
          <w:sz w:val="36"/>
          <w:szCs w:val="36"/>
        </w:rPr>
        <w:t xml:space="preserve"> e o não reconhecimento de seu vínculo com 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seja o estudante vinculado ao </w:t>
      </w:r>
      <w:proofErr w:type="spellStart"/>
      <w:r>
        <w:rPr>
          <w:rFonts w:ascii="Arial" w:hAnsi="Arial" w:cs="Arial"/>
          <w:bCs/>
          <w:color w:val="auto"/>
          <w:sz w:val="36"/>
          <w:szCs w:val="36"/>
        </w:rPr>
        <w:t>Pibic</w:t>
      </w:r>
      <w:proofErr w:type="spellEnd"/>
      <w:r>
        <w:rPr>
          <w:rFonts w:ascii="Arial" w:hAnsi="Arial" w:cs="Arial"/>
          <w:bCs/>
          <w:color w:val="auto"/>
          <w:sz w:val="36"/>
          <w:szCs w:val="36"/>
        </w:rPr>
        <w:t xml:space="preserve"> ou ao </w:t>
      </w:r>
      <w:proofErr w:type="spellStart"/>
      <w:r>
        <w:rPr>
          <w:rFonts w:ascii="Arial" w:hAnsi="Arial" w:cs="Arial"/>
          <w:bCs/>
          <w:color w:val="auto"/>
          <w:sz w:val="36"/>
          <w:szCs w:val="36"/>
        </w:rPr>
        <w:t>Pivic</w:t>
      </w:r>
      <w:proofErr w:type="spellEnd"/>
      <w:r>
        <w:rPr>
          <w:rFonts w:ascii="Arial" w:hAnsi="Arial" w:cs="Arial"/>
          <w:bCs/>
          <w:color w:val="auto"/>
          <w:sz w:val="36"/>
          <w:szCs w:val="36"/>
        </w:rPr>
        <w:t>.</w:t>
      </w:r>
    </w:p>
    <w:p w:rsidR="00AA6224" w:rsidRDefault="00000000">
      <w:pPr>
        <w:pStyle w:val="Ttulo2"/>
        <w:spacing w:line="360" w:lineRule="auto"/>
        <w:ind w:left="-3" w:right="0"/>
        <w:rPr>
          <w:rFonts w:ascii="Arial" w:hAnsi="Arial" w:cs="Arial"/>
          <w:sz w:val="40"/>
          <w:szCs w:val="40"/>
        </w:rPr>
      </w:pPr>
      <w:r>
        <w:rPr>
          <w:rFonts w:ascii="Arial" w:hAnsi="Arial" w:cs="Arial"/>
          <w:sz w:val="40"/>
          <w:szCs w:val="40"/>
        </w:rPr>
        <w:t>7. PROCEDIMENTOS DE ACOMPANHAMENTO</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7.1 – Todos os orientadores do </w:t>
      </w:r>
      <w:proofErr w:type="spellStart"/>
      <w:r>
        <w:rPr>
          <w:rFonts w:ascii="Arial" w:hAnsi="Arial" w:cs="Arial"/>
          <w:bCs/>
          <w:sz w:val="36"/>
          <w:szCs w:val="36"/>
        </w:rPr>
        <w:t>Piic</w:t>
      </w:r>
      <w:proofErr w:type="spellEnd"/>
      <w:r>
        <w:rPr>
          <w:rFonts w:ascii="Arial" w:hAnsi="Arial" w:cs="Arial"/>
          <w:bCs/>
          <w:sz w:val="36"/>
          <w:szCs w:val="36"/>
        </w:rPr>
        <w:t xml:space="preserve"> deverão postar no SAPPG um relatório parcial de execução das atividades elaborado por cada um de seus orientandos, após 6 (seis) </w:t>
      </w:r>
      <w:r>
        <w:rPr>
          <w:rFonts w:ascii="Arial" w:hAnsi="Arial" w:cs="Arial"/>
          <w:bCs/>
          <w:sz w:val="36"/>
          <w:szCs w:val="36"/>
        </w:rPr>
        <w:lastRenderedPageBreak/>
        <w:t xml:space="preserve">meses de vigência do programa, e um relatório final de atividades ao término dos 12 (doze) meses do programa, conforme definido no cronograma estabelecido no item 8 deste edital. </w:t>
      </w:r>
    </w:p>
    <w:p w:rsidR="00AA6224" w:rsidRDefault="00000000">
      <w:pPr>
        <w:numPr>
          <w:ilvl w:val="0"/>
          <w:numId w:val="6"/>
        </w:numPr>
        <w:spacing w:line="360" w:lineRule="auto"/>
        <w:ind w:right="1" w:hanging="10"/>
        <w:rPr>
          <w:rFonts w:ascii="Arial" w:hAnsi="Arial" w:cs="Arial"/>
          <w:bCs/>
          <w:color w:val="auto"/>
          <w:sz w:val="36"/>
          <w:szCs w:val="36"/>
        </w:rPr>
      </w:pPr>
      <w:r>
        <w:rPr>
          <w:rFonts w:ascii="Arial" w:hAnsi="Arial" w:cs="Arial"/>
          <w:bCs/>
          <w:color w:val="auto"/>
          <w:sz w:val="36"/>
          <w:szCs w:val="36"/>
        </w:rPr>
        <w:t xml:space="preserve">Ausência de relatório parcial: O bolsista, cujo relatório parcial não for postado pelo orientador no prazo especificado terá sua bolsa suspensa, podendo ser cancelada, em caso de não postagem do relatório. Os bolsistas, cujas bolsas forem canceladas, deverão restituir as parcelas recebidas à agência financiadora de seu subprojeto de pesquisa de IC e será desligado do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O voluntário cujo relatório parcial não for postado será desligado do </w:t>
      </w:r>
      <w:proofErr w:type="spellStart"/>
      <w:r>
        <w:rPr>
          <w:rFonts w:ascii="Arial" w:hAnsi="Arial" w:cs="Arial"/>
          <w:bCs/>
          <w:color w:val="auto"/>
          <w:sz w:val="36"/>
          <w:szCs w:val="36"/>
        </w:rPr>
        <w:t>Piic</w:t>
      </w:r>
      <w:proofErr w:type="spellEnd"/>
      <w:r>
        <w:rPr>
          <w:rFonts w:ascii="Arial" w:hAnsi="Arial" w:cs="Arial"/>
          <w:bCs/>
          <w:color w:val="auto"/>
          <w:sz w:val="36"/>
          <w:szCs w:val="36"/>
        </w:rPr>
        <w:t>.</w:t>
      </w:r>
    </w:p>
    <w:p w:rsidR="00AA6224" w:rsidRDefault="00000000">
      <w:pPr>
        <w:spacing w:line="360" w:lineRule="auto"/>
        <w:ind w:left="578" w:right="1"/>
        <w:rPr>
          <w:rFonts w:ascii="Arial" w:hAnsi="Arial" w:cs="Arial"/>
          <w:bCs/>
          <w:sz w:val="36"/>
          <w:szCs w:val="36"/>
        </w:rPr>
      </w:pPr>
      <w:r>
        <w:rPr>
          <w:rFonts w:ascii="Arial" w:hAnsi="Arial" w:cs="Arial"/>
          <w:bCs/>
          <w:sz w:val="36"/>
          <w:szCs w:val="36"/>
        </w:rPr>
        <w:t xml:space="preserve">a1) Nos casos em que fique comprovado que o não envio do relatório foi motivado pelo orientador, será consentido o envio depois de expirado o prazo, mas o orientador deverá </w:t>
      </w:r>
      <w:r>
        <w:rPr>
          <w:rFonts w:ascii="Arial" w:hAnsi="Arial" w:cs="Arial"/>
          <w:bCs/>
          <w:color w:val="auto"/>
          <w:sz w:val="36"/>
          <w:szCs w:val="36"/>
        </w:rPr>
        <w:t xml:space="preserve">apresentar justificativa ao </w:t>
      </w:r>
      <w:proofErr w:type="spellStart"/>
      <w:r>
        <w:rPr>
          <w:rFonts w:ascii="Arial" w:hAnsi="Arial" w:cs="Arial"/>
          <w:bCs/>
          <w:color w:val="auto"/>
          <w:sz w:val="36"/>
          <w:szCs w:val="36"/>
        </w:rPr>
        <w:t>Ciic</w:t>
      </w:r>
      <w:proofErr w:type="spellEnd"/>
      <w:r>
        <w:rPr>
          <w:rFonts w:ascii="Arial" w:hAnsi="Arial" w:cs="Arial"/>
          <w:bCs/>
          <w:color w:val="auto"/>
          <w:sz w:val="36"/>
          <w:szCs w:val="36"/>
        </w:rPr>
        <w:t>, que poderá aplicar a penalidade de não poder submeter subprojetos de pesquisa de IC ao próxi</w:t>
      </w:r>
      <w:r>
        <w:rPr>
          <w:rFonts w:ascii="Arial" w:hAnsi="Arial" w:cs="Arial"/>
          <w:bCs/>
          <w:sz w:val="36"/>
          <w:szCs w:val="36"/>
        </w:rPr>
        <w:t xml:space="preserve">mo edital </w:t>
      </w:r>
      <w:proofErr w:type="spellStart"/>
      <w:r>
        <w:rPr>
          <w:rFonts w:ascii="Arial" w:hAnsi="Arial" w:cs="Arial"/>
          <w:bCs/>
          <w:sz w:val="36"/>
          <w:szCs w:val="36"/>
        </w:rPr>
        <w:t>Piic</w:t>
      </w:r>
      <w:proofErr w:type="spellEnd"/>
      <w:r>
        <w:rPr>
          <w:rFonts w:ascii="Arial" w:hAnsi="Arial" w:cs="Arial"/>
          <w:bCs/>
          <w:sz w:val="36"/>
          <w:szCs w:val="36"/>
        </w:rPr>
        <w:t xml:space="preserve">. </w:t>
      </w:r>
    </w:p>
    <w:p w:rsidR="00AA6224" w:rsidRDefault="00000000">
      <w:pPr>
        <w:spacing w:line="360" w:lineRule="auto"/>
        <w:ind w:left="578" w:right="1"/>
        <w:rPr>
          <w:rFonts w:ascii="Arial" w:hAnsi="Arial" w:cs="Arial"/>
          <w:bCs/>
          <w:color w:val="auto"/>
          <w:sz w:val="36"/>
          <w:szCs w:val="36"/>
        </w:rPr>
      </w:pPr>
      <w:r>
        <w:rPr>
          <w:rFonts w:ascii="Arial" w:hAnsi="Arial" w:cs="Arial"/>
          <w:bCs/>
          <w:sz w:val="36"/>
          <w:szCs w:val="36"/>
        </w:rPr>
        <w:lastRenderedPageBreak/>
        <w:t>a2) A aplicação da penalidade ao orientador prevista no subitem a-1 somente não se dará caso este apresente ao Comitê Geral de IC qualquer tipo de mensagem trocada com seu orientando que demonstre seu empenho em cobrar do estudante inadimplente a entrega do relatório parcial.</w:t>
      </w:r>
    </w:p>
    <w:p w:rsidR="00AA6224" w:rsidRDefault="00000000">
      <w:pPr>
        <w:numPr>
          <w:ilvl w:val="0"/>
          <w:numId w:val="6"/>
        </w:numPr>
        <w:spacing w:line="360" w:lineRule="auto"/>
        <w:ind w:right="1" w:hanging="10"/>
        <w:rPr>
          <w:rFonts w:ascii="Arial" w:hAnsi="Arial" w:cs="Arial"/>
          <w:bCs/>
          <w:color w:val="auto"/>
          <w:sz w:val="36"/>
          <w:szCs w:val="36"/>
        </w:rPr>
      </w:pPr>
      <w:r>
        <w:rPr>
          <w:rFonts w:ascii="Arial" w:hAnsi="Arial" w:cs="Arial"/>
          <w:bCs/>
          <w:color w:val="auto"/>
          <w:sz w:val="36"/>
          <w:szCs w:val="36"/>
        </w:rPr>
        <w:t xml:space="preserve">Ausência de relatório final: O estudante cujo relatório final não for postado pelo orientador no prazo especificado não receberá certificado de conclusão do </w:t>
      </w:r>
      <w:proofErr w:type="spellStart"/>
      <w:r>
        <w:rPr>
          <w:rFonts w:ascii="Arial" w:hAnsi="Arial" w:cs="Arial"/>
          <w:bCs/>
          <w:color w:val="auto"/>
          <w:sz w:val="36"/>
          <w:szCs w:val="36"/>
        </w:rPr>
        <w:t>Piic</w:t>
      </w:r>
      <w:proofErr w:type="spellEnd"/>
      <w:r>
        <w:rPr>
          <w:rFonts w:ascii="Arial" w:hAnsi="Arial" w:cs="Arial"/>
          <w:bCs/>
          <w:color w:val="auto"/>
          <w:sz w:val="36"/>
          <w:szCs w:val="36"/>
        </w:rPr>
        <w:t>. Nos casos em que fique comprovado que o não envio do relatório foi motivado pelo orientador, será consentido o envio depois de expirado o prazo, mas o orientador deverá apresentar justificativa ao Comitê Geral de IC, que avaliará a aplicação de sanções ao orientador e/ou estudante. Conforme decisão do Comitê Geral de IC: (i) o orientador poderá sofrer a penalidade de não poder submeter subprojetos de pesquisa de IC ao próximo edital que for aberto após tal decisão e (</w:t>
      </w:r>
      <w:proofErr w:type="spellStart"/>
      <w:r>
        <w:rPr>
          <w:rFonts w:ascii="Arial" w:hAnsi="Arial" w:cs="Arial"/>
          <w:bCs/>
          <w:color w:val="auto"/>
          <w:sz w:val="36"/>
          <w:szCs w:val="36"/>
        </w:rPr>
        <w:t>ii</w:t>
      </w:r>
      <w:proofErr w:type="spellEnd"/>
      <w:r>
        <w:rPr>
          <w:rFonts w:ascii="Arial" w:hAnsi="Arial" w:cs="Arial"/>
          <w:bCs/>
          <w:color w:val="auto"/>
          <w:sz w:val="36"/>
          <w:szCs w:val="36"/>
        </w:rPr>
        <w:t xml:space="preserve">) o estudante deverá restituir à agência financiadora de sua </w:t>
      </w:r>
      <w:r>
        <w:rPr>
          <w:rFonts w:ascii="Arial" w:hAnsi="Arial" w:cs="Arial"/>
          <w:bCs/>
          <w:color w:val="auto"/>
          <w:sz w:val="36"/>
          <w:szCs w:val="36"/>
        </w:rPr>
        <w:lastRenderedPageBreak/>
        <w:t>bolsa de iniciação científica as parcelas recebidas após a entrega de seu relatório parcial.</w:t>
      </w:r>
    </w:p>
    <w:p w:rsidR="00AA6224" w:rsidRDefault="00000000">
      <w:pPr>
        <w:spacing w:line="360" w:lineRule="auto"/>
        <w:ind w:left="578" w:right="1"/>
        <w:rPr>
          <w:rFonts w:ascii="Arial" w:hAnsi="Arial" w:cs="Arial"/>
          <w:bCs/>
          <w:color w:val="auto"/>
          <w:sz w:val="36"/>
          <w:szCs w:val="36"/>
        </w:rPr>
      </w:pPr>
      <w:r>
        <w:rPr>
          <w:rFonts w:ascii="Arial" w:hAnsi="Arial" w:cs="Arial"/>
          <w:bCs/>
          <w:color w:val="auto"/>
          <w:sz w:val="36"/>
          <w:szCs w:val="36"/>
        </w:rPr>
        <w:t>b1) A aplicação da penalidade ao orientador prevista no subitem a-1 somente não se dará caso este apresente ao Comitê Geral de IC qualquer tipo de mensagem trocada com seu orientando que demonstre seu empenho em cobrar do estudante inadimplente a entrega do relatório final.</w:t>
      </w:r>
    </w:p>
    <w:p w:rsidR="00AA6224" w:rsidRDefault="00000000">
      <w:pPr>
        <w:spacing w:after="10" w:line="360" w:lineRule="auto"/>
        <w:ind w:left="-3" w:right="1"/>
        <w:rPr>
          <w:rFonts w:ascii="Arial" w:hAnsi="Arial" w:cs="Arial"/>
          <w:bCs/>
          <w:sz w:val="36"/>
          <w:szCs w:val="36"/>
        </w:rPr>
      </w:pPr>
      <w:r>
        <w:rPr>
          <w:rFonts w:ascii="Arial" w:hAnsi="Arial" w:cs="Arial"/>
          <w:bCs/>
          <w:sz w:val="36"/>
          <w:szCs w:val="36"/>
        </w:rPr>
        <w:t xml:space="preserve">7.2 – Todos os orientadores do </w:t>
      </w:r>
      <w:proofErr w:type="spellStart"/>
      <w:r>
        <w:rPr>
          <w:rFonts w:ascii="Arial" w:hAnsi="Arial" w:cs="Arial"/>
          <w:bCs/>
          <w:sz w:val="36"/>
          <w:szCs w:val="36"/>
        </w:rPr>
        <w:t>Piic</w:t>
      </w:r>
      <w:proofErr w:type="spellEnd"/>
      <w:r>
        <w:rPr>
          <w:rFonts w:ascii="Arial" w:hAnsi="Arial" w:cs="Arial"/>
          <w:bCs/>
          <w:sz w:val="36"/>
          <w:szCs w:val="36"/>
        </w:rPr>
        <w:t xml:space="preserve"> devem:</w:t>
      </w:r>
    </w:p>
    <w:p w:rsidR="00AA6224" w:rsidRDefault="00000000">
      <w:pPr>
        <w:numPr>
          <w:ilvl w:val="0"/>
          <w:numId w:val="7"/>
        </w:numPr>
        <w:spacing w:after="10" w:line="360" w:lineRule="auto"/>
        <w:ind w:right="1" w:hanging="140"/>
        <w:rPr>
          <w:rFonts w:ascii="Arial" w:hAnsi="Arial" w:cs="Arial"/>
          <w:bCs/>
          <w:sz w:val="36"/>
          <w:szCs w:val="36"/>
        </w:rPr>
      </w:pPr>
      <w:r>
        <w:rPr>
          <w:rFonts w:ascii="Arial" w:hAnsi="Arial" w:cs="Arial"/>
          <w:bCs/>
          <w:sz w:val="36"/>
          <w:szCs w:val="36"/>
        </w:rPr>
        <w:t>Atuar na avaliação de propostas de subprojetos de pesquisa de IC;</w:t>
      </w:r>
    </w:p>
    <w:p w:rsidR="00AA6224" w:rsidRDefault="00000000">
      <w:pPr>
        <w:numPr>
          <w:ilvl w:val="0"/>
          <w:numId w:val="7"/>
        </w:numPr>
        <w:spacing w:after="10" w:line="360" w:lineRule="auto"/>
        <w:ind w:right="1" w:hanging="140"/>
        <w:rPr>
          <w:rFonts w:ascii="Arial" w:hAnsi="Arial" w:cs="Arial"/>
          <w:bCs/>
          <w:sz w:val="36"/>
          <w:szCs w:val="36"/>
        </w:rPr>
      </w:pPr>
      <w:r>
        <w:rPr>
          <w:rFonts w:ascii="Arial" w:hAnsi="Arial" w:cs="Arial"/>
          <w:bCs/>
          <w:sz w:val="36"/>
          <w:szCs w:val="36"/>
        </w:rPr>
        <w:t xml:space="preserve">Atuar na avaliação de relatórios parciais e finais dos estudantes vinculados ao </w:t>
      </w:r>
      <w:proofErr w:type="spellStart"/>
      <w:r>
        <w:rPr>
          <w:rFonts w:ascii="Arial" w:hAnsi="Arial" w:cs="Arial"/>
          <w:bCs/>
          <w:sz w:val="36"/>
          <w:szCs w:val="36"/>
        </w:rPr>
        <w:t>Piic</w:t>
      </w:r>
      <w:proofErr w:type="spellEnd"/>
      <w:r>
        <w:rPr>
          <w:rFonts w:ascii="Arial" w:hAnsi="Arial" w:cs="Arial"/>
          <w:bCs/>
          <w:sz w:val="36"/>
          <w:szCs w:val="36"/>
        </w:rPr>
        <w:t>;</w:t>
      </w:r>
    </w:p>
    <w:p w:rsidR="00AA6224" w:rsidRDefault="00000000">
      <w:pPr>
        <w:numPr>
          <w:ilvl w:val="0"/>
          <w:numId w:val="7"/>
        </w:numPr>
        <w:spacing w:line="360" w:lineRule="auto"/>
        <w:ind w:right="1" w:hanging="140"/>
        <w:rPr>
          <w:rFonts w:ascii="Arial" w:hAnsi="Arial" w:cs="Arial"/>
          <w:bCs/>
          <w:sz w:val="36"/>
          <w:szCs w:val="36"/>
        </w:rPr>
      </w:pPr>
      <w:r>
        <w:rPr>
          <w:rFonts w:ascii="Arial" w:hAnsi="Arial" w:cs="Arial"/>
          <w:bCs/>
          <w:sz w:val="36"/>
          <w:szCs w:val="36"/>
        </w:rPr>
        <w:t>Avaliar, presencialmente, na Jornada de Iniciação Científica, os pôsteres cuja avaliação lhe forem designadas pelo Comitê Setorial de Iniciação Científica, no local e horário do evento.</w:t>
      </w:r>
    </w:p>
    <w:p w:rsidR="00AA6224" w:rsidRDefault="00000000">
      <w:pPr>
        <w:spacing w:after="0" w:line="360" w:lineRule="auto"/>
        <w:ind w:left="-3" w:right="1"/>
        <w:rPr>
          <w:rFonts w:ascii="Arial" w:hAnsi="Arial" w:cs="Arial"/>
          <w:bCs/>
          <w:sz w:val="36"/>
          <w:szCs w:val="36"/>
        </w:rPr>
      </w:pPr>
      <w:r>
        <w:rPr>
          <w:rFonts w:ascii="Arial" w:hAnsi="Arial" w:cs="Arial"/>
          <w:bCs/>
          <w:sz w:val="36"/>
          <w:szCs w:val="36"/>
        </w:rPr>
        <w:lastRenderedPageBreak/>
        <w:t xml:space="preserve">Estas avaliações deverão ser efetuadas conforme as datas-limite previstas no cronograma estabelecido no item 8 deste edital, exceto para as avaliações de pôsteres na Jornada de Iniciação Científica, tarefa para a qual os orientadores serão comunicados, pelos endereços eletrônicos cadastrados nesta edição do PIIC, com antecedência. </w:t>
      </w:r>
    </w:p>
    <w:p w:rsidR="00AA6224" w:rsidRDefault="00000000">
      <w:pPr>
        <w:spacing w:line="360" w:lineRule="auto"/>
        <w:ind w:left="-3" w:right="1"/>
        <w:rPr>
          <w:rFonts w:ascii="Arial" w:hAnsi="Arial" w:cs="Arial"/>
          <w:bCs/>
          <w:sz w:val="36"/>
          <w:szCs w:val="36"/>
        </w:rPr>
      </w:pPr>
      <w:r>
        <w:rPr>
          <w:rFonts w:ascii="Arial" w:hAnsi="Arial" w:cs="Arial"/>
          <w:bCs/>
          <w:sz w:val="36"/>
          <w:szCs w:val="36"/>
        </w:rPr>
        <w:t>O não cumprimento destas obrigações dentro dos prazos previstos acarretará as sanções abaixo discriminadas:</w:t>
      </w:r>
    </w:p>
    <w:p w:rsidR="00AA6224" w:rsidRDefault="00000000">
      <w:pPr>
        <w:numPr>
          <w:ilvl w:val="0"/>
          <w:numId w:val="8"/>
        </w:numPr>
        <w:spacing w:line="360" w:lineRule="auto"/>
        <w:ind w:right="1" w:hanging="10"/>
        <w:rPr>
          <w:rFonts w:ascii="Arial" w:hAnsi="Arial" w:cs="Arial"/>
          <w:bCs/>
          <w:sz w:val="36"/>
          <w:szCs w:val="36"/>
        </w:rPr>
      </w:pPr>
      <w:r>
        <w:rPr>
          <w:rFonts w:ascii="Arial" w:hAnsi="Arial" w:cs="Arial"/>
          <w:bCs/>
          <w:sz w:val="36"/>
          <w:szCs w:val="36"/>
        </w:rPr>
        <w:t xml:space="preserve">Não avaliação de projetos/subprojetos de pesquisa de IC submetidos ao </w:t>
      </w:r>
      <w:proofErr w:type="spellStart"/>
      <w:r>
        <w:rPr>
          <w:rFonts w:ascii="Arial" w:hAnsi="Arial" w:cs="Arial"/>
          <w:bCs/>
          <w:sz w:val="36"/>
          <w:szCs w:val="36"/>
        </w:rPr>
        <w:t>Piic</w:t>
      </w:r>
      <w:proofErr w:type="spellEnd"/>
      <w:r>
        <w:rPr>
          <w:rFonts w:ascii="Arial" w:hAnsi="Arial" w:cs="Arial"/>
          <w:bCs/>
          <w:sz w:val="36"/>
          <w:szCs w:val="36"/>
        </w:rPr>
        <w:t xml:space="preserve"> (no todo ou em parte): Os candidatos a orientador que não cumprirem o prazo para avaliação serão automaticamente desclassificados do processo seletivo vigente.</w:t>
      </w:r>
    </w:p>
    <w:p w:rsidR="00AA6224" w:rsidRDefault="00000000">
      <w:pPr>
        <w:numPr>
          <w:ilvl w:val="0"/>
          <w:numId w:val="8"/>
        </w:numPr>
        <w:spacing w:line="360" w:lineRule="auto"/>
        <w:ind w:right="1" w:hanging="10"/>
        <w:rPr>
          <w:rFonts w:ascii="Arial" w:hAnsi="Arial" w:cs="Arial"/>
          <w:bCs/>
          <w:sz w:val="36"/>
          <w:szCs w:val="36"/>
        </w:rPr>
      </w:pPr>
      <w:r>
        <w:rPr>
          <w:rFonts w:ascii="Arial" w:hAnsi="Arial" w:cs="Arial"/>
          <w:bCs/>
          <w:sz w:val="36"/>
          <w:szCs w:val="36"/>
        </w:rPr>
        <w:t xml:space="preserve">Não avaliação de relatório parcial (no todo ou em parte): Os orientadores que não cumprirem o prazo para avaliação ficarão impedidos de orientar estudantes no </w:t>
      </w:r>
      <w:proofErr w:type="spellStart"/>
      <w:r>
        <w:rPr>
          <w:rFonts w:ascii="Arial" w:hAnsi="Arial" w:cs="Arial"/>
          <w:bCs/>
          <w:sz w:val="36"/>
          <w:szCs w:val="36"/>
        </w:rPr>
        <w:t>Piic</w:t>
      </w:r>
      <w:proofErr w:type="spellEnd"/>
      <w:r>
        <w:rPr>
          <w:rFonts w:ascii="Arial" w:hAnsi="Arial" w:cs="Arial"/>
          <w:bCs/>
          <w:sz w:val="36"/>
          <w:szCs w:val="36"/>
        </w:rPr>
        <w:t xml:space="preserve"> no edital subsequente. </w:t>
      </w:r>
    </w:p>
    <w:p w:rsidR="00AA6224" w:rsidRDefault="00000000">
      <w:pPr>
        <w:numPr>
          <w:ilvl w:val="0"/>
          <w:numId w:val="8"/>
        </w:numPr>
        <w:spacing w:line="360" w:lineRule="auto"/>
        <w:ind w:right="1" w:hanging="10"/>
        <w:rPr>
          <w:rFonts w:ascii="Arial" w:hAnsi="Arial" w:cs="Arial"/>
          <w:bCs/>
          <w:sz w:val="36"/>
          <w:szCs w:val="36"/>
        </w:rPr>
      </w:pPr>
      <w:r>
        <w:rPr>
          <w:rFonts w:ascii="Arial" w:hAnsi="Arial" w:cs="Arial"/>
          <w:bCs/>
          <w:sz w:val="36"/>
          <w:szCs w:val="36"/>
        </w:rPr>
        <w:lastRenderedPageBreak/>
        <w:t xml:space="preserve">Não avaliação de relatório final (no todo ou em parte): Os orientadores que não cumprirem o prazo para avaliação ficarão impedidos de orientar estudantes no </w:t>
      </w:r>
      <w:proofErr w:type="spellStart"/>
      <w:r>
        <w:rPr>
          <w:rFonts w:ascii="Arial" w:hAnsi="Arial" w:cs="Arial"/>
          <w:bCs/>
          <w:sz w:val="36"/>
          <w:szCs w:val="36"/>
        </w:rPr>
        <w:t>Piic</w:t>
      </w:r>
      <w:proofErr w:type="spellEnd"/>
      <w:r>
        <w:rPr>
          <w:rFonts w:ascii="Arial" w:hAnsi="Arial" w:cs="Arial"/>
          <w:bCs/>
          <w:sz w:val="36"/>
          <w:szCs w:val="36"/>
        </w:rPr>
        <w:t xml:space="preserve"> no próximo edital que for aberto após a ocorrência da inadimplência. </w:t>
      </w:r>
    </w:p>
    <w:p w:rsidR="00AA6224" w:rsidRDefault="00000000">
      <w:pPr>
        <w:numPr>
          <w:ilvl w:val="0"/>
          <w:numId w:val="8"/>
        </w:numPr>
        <w:spacing w:line="360" w:lineRule="auto"/>
        <w:ind w:right="1" w:hanging="10"/>
        <w:rPr>
          <w:rFonts w:ascii="Arial" w:hAnsi="Arial" w:cs="Arial"/>
          <w:bCs/>
          <w:sz w:val="36"/>
          <w:szCs w:val="36"/>
        </w:rPr>
      </w:pPr>
      <w:r>
        <w:rPr>
          <w:rFonts w:ascii="Arial" w:hAnsi="Arial" w:cs="Arial"/>
          <w:bCs/>
          <w:sz w:val="36"/>
          <w:szCs w:val="36"/>
        </w:rPr>
        <w:t xml:space="preserve">Não avaliação presencial de pôsteres na Jornada de Iniciação Científica (no todo ou em parte): Os orientadores que não avaliarem presencialmente os pôsteres, sem justificativa apoiada pela sua chefia direta, ficarão impedidos de orientar estudantes no </w:t>
      </w:r>
      <w:proofErr w:type="spellStart"/>
      <w:r>
        <w:rPr>
          <w:rFonts w:ascii="Arial" w:hAnsi="Arial" w:cs="Arial"/>
          <w:bCs/>
          <w:sz w:val="36"/>
          <w:szCs w:val="36"/>
        </w:rPr>
        <w:t>Piic</w:t>
      </w:r>
      <w:proofErr w:type="spellEnd"/>
      <w:r>
        <w:rPr>
          <w:rFonts w:ascii="Arial" w:hAnsi="Arial" w:cs="Arial"/>
          <w:bCs/>
          <w:sz w:val="36"/>
          <w:szCs w:val="36"/>
        </w:rPr>
        <w:t xml:space="preserve"> que for aberto após a ocorrência da inadimplência.</w:t>
      </w:r>
    </w:p>
    <w:p w:rsidR="00AA6224" w:rsidRDefault="00000000">
      <w:pPr>
        <w:spacing w:line="360" w:lineRule="auto"/>
        <w:ind w:left="580" w:right="1"/>
        <w:rPr>
          <w:rFonts w:ascii="Arial" w:hAnsi="Arial" w:cs="Arial"/>
          <w:bCs/>
          <w:sz w:val="36"/>
          <w:szCs w:val="36"/>
        </w:rPr>
      </w:pPr>
      <w:r>
        <w:rPr>
          <w:rFonts w:ascii="Arial" w:hAnsi="Arial" w:cs="Arial"/>
          <w:bCs/>
          <w:sz w:val="36"/>
          <w:szCs w:val="36"/>
        </w:rPr>
        <w:t xml:space="preserve">d1) A justificativa deverá ser encaminhada ao e-mail </w:t>
      </w:r>
      <w:r>
        <w:rPr>
          <w:rFonts w:ascii="Arial" w:hAnsi="Arial" w:cs="Arial"/>
          <w:bCs/>
          <w:color w:val="0000FF"/>
          <w:sz w:val="36"/>
          <w:szCs w:val="36"/>
          <w:u w:val="single" w:color="0000FF"/>
        </w:rPr>
        <w:t>dpq.ufes@gmail.com</w:t>
      </w:r>
      <w:r>
        <w:rPr>
          <w:rFonts w:ascii="Arial" w:hAnsi="Arial" w:cs="Arial"/>
          <w:bCs/>
          <w:sz w:val="36"/>
          <w:szCs w:val="36"/>
        </w:rPr>
        <w:t xml:space="preserve"> antes da realização da Jornada de Iniciação Científica no Campus em que atuará como avaliador</w:t>
      </w:r>
      <w:r>
        <w:rPr>
          <w:rFonts w:ascii="Arial" w:hAnsi="Arial" w:cs="Arial"/>
          <w:bCs/>
          <w:color w:val="auto"/>
          <w:sz w:val="36"/>
          <w:szCs w:val="36"/>
        </w:rPr>
        <w:t>.</w:t>
      </w:r>
    </w:p>
    <w:p w:rsidR="00AA6224" w:rsidRDefault="00000000">
      <w:pPr>
        <w:spacing w:line="360" w:lineRule="auto"/>
        <w:ind w:left="580" w:right="1" w:firstLine="0"/>
        <w:rPr>
          <w:rFonts w:ascii="Arial" w:hAnsi="Arial" w:cs="Arial"/>
          <w:bCs/>
          <w:sz w:val="36"/>
          <w:szCs w:val="36"/>
        </w:rPr>
      </w:pPr>
      <w:r>
        <w:rPr>
          <w:rFonts w:ascii="Arial" w:hAnsi="Arial" w:cs="Arial"/>
          <w:bCs/>
          <w:sz w:val="36"/>
          <w:szCs w:val="36"/>
        </w:rPr>
        <w:t xml:space="preserve">e) Estão comprometidos com a avaliação de relatórios referidos nos subitens 7.2-b e 7.2-c e pôsteres referidos no subitem 7.2-d todos os professores que tenham </w:t>
      </w:r>
      <w:r>
        <w:rPr>
          <w:rFonts w:ascii="Arial" w:hAnsi="Arial" w:cs="Arial"/>
          <w:bCs/>
          <w:sz w:val="36"/>
          <w:szCs w:val="36"/>
        </w:rPr>
        <w:lastRenderedPageBreak/>
        <w:t>participado da avaliação de projetos/subprojetos de pesquisa de IC prevista no subitem 4.11-b, mesmo nos casos</w:t>
      </w:r>
      <w:r>
        <w:rPr>
          <w:rFonts w:ascii="Arial" w:hAnsi="Arial" w:cs="Arial"/>
          <w:bCs/>
          <w:color w:val="FF0000"/>
          <w:sz w:val="36"/>
          <w:szCs w:val="36"/>
        </w:rPr>
        <w:t xml:space="preserve"> </w:t>
      </w:r>
      <w:r>
        <w:rPr>
          <w:rFonts w:ascii="Arial" w:hAnsi="Arial" w:cs="Arial"/>
          <w:bCs/>
          <w:sz w:val="36"/>
          <w:szCs w:val="36"/>
        </w:rPr>
        <w:t>e que venha a retirar as propostas de orientação de subprojetos de pesquisa de IC submetidas no edital. Ficam desobrigados deste compromisso apenas os orientadores cujas propostas de orientação de subprojetos de pesquisa de IC tenham sido desclassificadas pelo critério estabelecido no item 4.10 deste edital.</w:t>
      </w:r>
      <w:r>
        <w:rPr>
          <w:rFonts w:ascii="Arial" w:hAnsi="Arial" w:cs="Arial"/>
          <w:bCs/>
          <w:color w:val="FF0000"/>
          <w:sz w:val="36"/>
          <w:szCs w:val="36"/>
        </w:rPr>
        <w:t xml:space="preserve"> </w:t>
      </w:r>
    </w:p>
    <w:p w:rsidR="00AA6224" w:rsidRDefault="00000000">
      <w:pPr>
        <w:spacing w:line="360" w:lineRule="auto"/>
        <w:ind w:left="570" w:right="1" w:firstLine="0"/>
        <w:rPr>
          <w:rFonts w:ascii="Arial" w:hAnsi="Arial" w:cs="Arial"/>
          <w:bCs/>
          <w:sz w:val="36"/>
          <w:szCs w:val="36"/>
        </w:rPr>
      </w:pPr>
      <w:r>
        <w:rPr>
          <w:rFonts w:ascii="Arial" w:hAnsi="Arial" w:cs="Arial"/>
          <w:bCs/>
          <w:sz w:val="36"/>
          <w:szCs w:val="36"/>
        </w:rPr>
        <w:t xml:space="preserve">f) As avaliações de subprojetos de iniciação científica, relatórios parciais e finais devem ser realizadas </w:t>
      </w:r>
      <w:r>
        <w:rPr>
          <w:rFonts w:ascii="Arial" w:hAnsi="Arial" w:cs="Arial"/>
          <w:bCs/>
          <w:i/>
          <w:sz w:val="36"/>
          <w:szCs w:val="36"/>
        </w:rPr>
        <w:t>on-line</w:t>
      </w:r>
      <w:r>
        <w:rPr>
          <w:rFonts w:ascii="Arial" w:hAnsi="Arial" w:cs="Arial"/>
          <w:bCs/>
          <w:sz w:val="36"/>
          <w:szCs w:val="36"/>
        </w:rPr>
        <w:t xml:space="preserve"> via </w:t>
      </w:r>
      <w:r>
        <w:rPr>
          <w:rFonts w:ascii="Arial" w:hAnsi="Arial" w:cs="Arial"/>
          <w:bCs/>
          <w:i/>
          <w:sz w:val="36"/>
          <w:szCs w:val="36"/>
        </w:rPr>
        <w:t>site</w:t>
      </w:r>
      <w:r>
        <w:rPr>
          <w:rFonts w:ascii="Arial" w:hAnsi="Arial" w:cs="Arial"/>
          <w:bCs/>
          <w:sz w:val="36"/>
          <w:szCs w:val="36"/>
        </w:rPr>
        <w:t xml:space="preserve"> </w:t>
      </w:r>
      <w:hyperlink r:id="rId15">
        <w:r>
          <w:rPr>
            <w:rStyle w:val="Hyperlink"/>
            <w:rFonts w:ascii="Arial" w:hAnsi="Arial" w:cs="Arial"/>
            <w:bCs/>
            <w:color w:val="0000FF"/>
            <w:sz w:val="36"/>
            <w:szCs w:val="36"/>
            <w:u w:val="none" w:color="0000FF"/>
          </w:rPr>
          <w:t>http://portais4.ufes.br/posgrad/</w:t>
        </w:r>
      </w:hyperlink>
      <w:r>
        <w:rPr>
          <w:rFonts w:ascii="Arial" w:hAnsi="Arial" w:cs="Arial"/>
          <w:bCs/>
          <w:sz w:val="36"/>
          <w:szCs w:val="36"/>
        </w:rPr>
        <w:t xml:space="preserve"> até a data-limite prevista no item 8 deste edital. </w:t>
      </w:r>
    </w:p>
    <w:p w:rsidR="00AA6224" w:rsidRDefault="00000000">
      <w:pPr>
        <w:spacing w:line="360" w:lineRule="auto"/>
        <w:ind w:left="624" w:right="0" w:firstLine="0"/>
        <w:rPr>
          <w:rFonts w:ascii="Arial" w:hAnsi="Arial" w:cs="Arial"/>
          <w:bCs/>
          <w:sz w:val="36"/>
          <w:szCs w:val="36"/>
        </w:rPr>
      </w:pPr>
      <w:r>
        <w:rPr>
          <w:rFonts w:ascii="Arial" w:hAnsi="Arial" w:cs="Arial"/>
          <w:bCs/>
          <w:sz w:val="36"/>
          <w:szCs w:val="36"/>
        </w:rPr>
        <w:t xml:space="preserve">g) Findo os prazos previstos no edital para avaliação dos relatórios parciais e finais, os Comitês Setoriais poderão, com vista ao cumprimento da exigência de que todos os relatórios sejam avaliados, atribuir a qualquer dos avaliadores inscritos na </w:t>
      </w:r>
      <w:r>
        <w:rPr>
          <w:rFonts w:ascii="Arial" w:hAnsi="Arial" w:cs="Arial"/>
          <w:bCs/>
          <w:color w:val="auto"/>
          <w:sz w:val="36"/>
          <w:szCs w:val="36"/>
        </w:rPr>
        <w:t xml:space="preserve">edição em curso do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mais uma avaliação de relatório (parcial ou </w:t>
      </w:r>
      <w:r>
        <w:rPr>
          <w:rFonts w:ascii="Arial" w:hAnsi="Arial" w:cs="Arial"/>
          <w:bCs/>
          <w:color w:val="auto"/>
          <w:sz w:val="36"/>
          <w:szCs w:val="36"/>
        </w:rPr>
        <w:lastRenderedPageBreak/>
        <w:t xml:space="preserve">final), sendo dado a este avaliador o prazo de 14 (quatorze) dias para que a realize, a contar da data em que receber, em seu </w:t>
      </w:r>
      <w:r>
        <w:rPr>
          <w:rFonts w:ascii="Arial" w:hAnsi="Arial" w:cs="Arial"/>
          <w:bCs/>
          <w:sz w:val="36"/>
          <w:szCs w:val="36"/>
        </w:rPr>
        <w:t xml:space="preserve">e-mail de contato cadastrado nesta edição do </w:t>
      </w:r>
      <w:proofErr w:type="spellStart"/>
      <w:r>
        <w:rPr>
          <w:rFonts w:ascii="Arial" w:hAnsi="Arial" w:cs="Arial"/>
          <w:bCs/>
          <w:sz w:val="36"/>
          <w:szCs w:val="36"/>
        </w:rPr>
        <w:t>Piic</w:t>
      </w:r>
      <w:proofErr w:type="spellEnd"/>
      <w:r>
        <w:rPr>
          <w:rFonts w:ascii="Arial" w:hAnsi="Arial" w:cs="Arial"/>
          <w:bCs/>
          <w:sz w:val="36"/>
          <w:szCs w:val="36"/>
        </w:rPr>
        <w:t xml:space="preserve">, a comunicação desta tarefa, por parte da Divisão de </w:t>
      </w:r>
      <w:r>
        <w:rPr>
          <w:rFonts w:ascii="Arial" w:hAnsi="Arial" w:cs="Arial"/>
          <w:bCs/>
          <w:color w:val="auto"/>
          <w:sz w:val="36"/>
          <w:szCs w:val="36"/>
        </w:rPr>
        <w:t xml:space="preserve">Iniciação Científica da Diretoria de Pesquisa da PRPPG. </w:t>
      </w:r>
    </w:p>
    <w:p w:rsidR="00AA6224" w:rsidRDefault="00000000">
      <w:pPr>
        <w:spacing w:line="360" w:lineRule="auto"/>
        <w:ind w:left="-3" w:right="1" w:firstLine="573"/>
        <w:rPr>
          <w:rFonts w:ascii="Arial" w:hAnsi="Arial" w:cs="Arial"/>
          <w:bCs/>
          <w:sz w:val="36"/>
          <w:szCs w:val="36"/>
        </w:rPr>
      </w:pPr>
      <w:r>
        <w:rPr>
          <w:rFonts w:ascii="Arial" w:hAnsi="Arial" w:cs="Arial"/>
          <w:bCs/>
          <w:sz w:val="36"/>
          <w:szCs w:val="36"/>
        </w:rPr>
        <w:t>7.3 – Os orientadores responsáveis por relatórios parciais e finais avaliados como “Aprovados com Restrições” ou “Reprovado” devem agir conforme as orientações a seguir:</w:t>
      </w:r>
    </w:p>
    <w:p w:rsidR="00AA6224" w:rsidRDefault="00000000">
      <w:pPr>
        <w:numPr>
          <w:ilvl w:val="2"/>
          <w:numId w:val="10"/>
        </w:numPr>
        <w:spacing w:line="360" w:lineRule="auto"/>
        <w:ind w:right="1" w:hanging="10"/>
        <w:rPr>
          <w:rFonts w:ascii="Arial" w:hAnsi="Arial" w:cs="Arial"/>
          <w:bCs/>
          <w:sz w:val="36"/>
          <w:szCs w:val="36"/>
        </w:rPr>
      </w:pPr>
      <w:r>
        <w:rPr>
          <w:rFonts w:ascii="Arial" w:hAnsi="Arial" w:cs="Arial"/>
          <w:bCs/>
          <w:sz w:val="36"/>
          <w:szCs w:val="36"/>
        </w:rPr>
        <w:t>Aprovação com Restrições de relatório parcial: O relatório parcial aprovado com restrições não deverá ter nova versão apresentada. O orientador e o estudante responsável pelo documento deverão somente, na elaboração do relatório final, levar em consideração as observações feitas pelos avaliadores e pelo Comitê Setorial.</w:t>
      </w:r>
    </w:p>
    <w:p w:rsidR="00AA6224" w:rsidRDefault="00000000">
      <w:pPr>
        <w:numPr>
          <w:ilvl w:val="2"/>
          <w:numId w:val="10"/>
        </w:numPr>
        <w:spacing w:after="0" w:line="360" w:lineRule="auto"/>
        <w:ind w:right="1" w:hanging="10"/>
        <w:rPr>
          <w:rFonts w:ascii="Arial" w:hAnsi="Arial" w:cs="Arial"/>
          <w:bCs/>
          <w:sz w:val="36"/>
          <w:szCs w:val="36"/>
        </w:rPr>
      </w:pPr>
      <w:r>
        <w:rPr>
          <w:rFonts w:ascii="Arial" w:hAnsi="Arial" w:cs="Arial"/>
          <w:bCs/>
          <w:color w:val="auto"/>
          <w:sz w:val="36"/>
          <w:szCs w:val="36"/>
        </w:rPr>
        <w:lastRenderedPageBreak/>
        <w:t xml:space="preserve">Reprovação de relatório parcial: O estudante cujo relatório parcial for reprovado na avaliação do Comitê Setorial, poderá apresentar justificativa acompanhada da nova versão, até a data prevista no cronograma do edital, ou apresentar recurso contra a reprovação. Nos casos em que o recurso apresentado pelo respectivo orientador(a) for indeferido, o subprojeto de pesquisa poderá, a critério do Comitê Setorial, ter sua submissão retirada do edital em curso. No caso de estudante vinculado </w:t>
      </w:r>
      <w:r>
        <w:rPr>
          <w:rFonts w:ascii="Arial" w:hAnsi="Arial" w:cs="Arial"/>
          <w:bCs/>
          <w:sz w:val="36"/>
          <w:szCs w:val="36"/>
        </w:rPr>
        <w:t xml:space="preserve">ao </w:t>
      </w:r>
      <w:proofErr w:type="spellStart"/>
      <w:r>
        <w:rPr>
          <w:rFonts w:ascii="Arial" w:hAnsi="Arial" w:cs="Arial"/>
          <w:bCs/>
          <w:sz w:val="36"/>
          <w:szCs w:val="36"/>
        </w:rPr>
        <w:t>Pibic</w:t>
      </w:r>
      <w:proofErr w:type="spellEnd"/>
      <w:r>
        <w:rPr>
          <w:rFonts w:ascii="Arial" w:hAnsi="Arial" w:cs="Arial"/>
          <w:bCs/>
          <w:sz w:val="36"/>
          <w:szCs w:val="36"/>
        </w:rPr>
        <w:t>, a necessidade de restituição das parcelas de bolsas de iniciação científica recebidas será analisada caso a caso pelo Comitê Setorial.</w:t>
      </w:r>
    </w:p>
    <w:p w:rsidR="00AA6224" w:rsidRDefault="00000000">
      <w:pPr>
        <w:spacing w:line="360" w:lineRule="auto"/>
        <w:ind w:left="580" w:right="1"/>
        <w:rPr>
          <w:rFonts w:ascii="Arial" w:hAnsi="Arial" w:cs="Arial"/>
          <w:bCs/>
          <w:sz w:val="36"/>
          <w:szCs w:val="36"/>
        </w:rPr>
      </w:pPr>
      <w:r>
        <w:rPr>
          <w:rFonts w:ascii="Arial" w:hAnsi="Arial" w:cs="Arial"/>
          <w:bCs/>
          <w:sz w:val="36"/>
          <w:szCs w:val="36"/>
        </w:rPr>
        <w:t xml:space="preserve">Os orientadores cujos relatórios parciais de seus orientandos sejam reprovados, mesmo após a apresentação de recurso, ficarão impedidos de orientar estudantes no </w:t>
      </w:r>
      <w:proofErr w:type="spellStart"/>
      <w:r>
        <w:rPr>
          <w:rFonts w:ascii="Arial" w:hAnsi="Arial" w:cs="Arial"/>
          <w:bCs/>
          <w:sz w:val="36"/>
          <w:szCs w:val="36"/>
        </w:rPr>
        <w:t>Piic</w:t>
      </w:r>
      <w:proofErr w:type="spellEnd"/>
      <w:r>
        <w:rPr>
          <w:rFonts w:ascii="Arial" w:hAnsi="Arial" w:cs="Arial"/>
          <w:bCs/>
          <w:sz w:val="36"/>
          <w:szCs w:val="36"/>
        </w:rPr>
        <w:t xml:space="preserve"> no edital subsequente.</w:t>
      </w:r>
    </w:p>
    <w:p w:rsidR="00AA6224" w:rsidRDefault="00000000">
      <w:pPr>
        <w:numPr>
          <w:ilvl w:val="2"/>
          <w:numId w:val="10"/>
        </w:numPr>
        <w:spacing w:after="0" w:line="360" w:lineRule="auto"/>
        <w:ind w:right="1" w:hanging="10"/>
        <w:rPr>
          <w:rFonts w:ascii="Arial" w:hAnsi="Arial" w:cs="Arial"/>
          <w:bCs/>
          <w:color w:val="auto"/>
          <w:sz w:val="36"/>
          <w:szCs w:val="36"/>
        </w:rPr>
      </w:pPr>
      <w:r>
        <w:rPr>
          <w:rFonts w:ascii="Arial" w:hAnsi="Arial" w:cs="Arial"/>
          <w:bCs/>
          <w:sz w:val="36"/>
          <w:szCs w:val="36"/>
        </w:rPr>
        <w:t xml:space="preserve">Aprovação com restrições de relatório final: O estudante cujo relatório final for aprovado com restrições na avaliação do Comitê </w:t>
      </w:r>
      <w:r>
        <w:rPr>
          <w:rFonts w:ascii="Arial" w:hAnsi="Arial" w:cs="Arial"/>
          <w:bCs/>
          <w:color w:val="auto"/>
          <w:sz w:val="36"/>
          <w:szCs w:val="36"/>
        </w:rPr>
        <w:t xml:space="preserve">Setorial, poderá </w:t>
      </w:r>
      <w:r>
        <w:rPr>
          <w:rFonts w:ascii="Arial" w:hAnsi="Arial" w:cs="Arial"/>
          <w:bCs/>
          <w:color w:val="auto"/>
          <w:sz w:val="36"/>
          <w:szCs w:val="36"/>
        </w:rPr>
        <w:lastRenderedPageBreak/>
        <w:t xml:space="preserve">apresentar nova versão, até a data-limite estabelecida no item 8.3 do calendário do edital. Transcorrido este prazo o estudante poderá enviar novo relatório desde que o Comitê Setorial aceite justificativa para envio do documento fora do prazo. O orientador ficará com pendência junto ao </w:t>
      </w:r>
      <w:proofErr w:type="spellStart"/>
      <w:r>
        <w:rPr>
          <w:rFonts w:ascii="Arial" w:hAnsi="Arial" w:cs="Arial"/>
          <w:bCs/>
          <w:color w:val="auto"/>
          <w:sz w:val="36"/>
          <w:szCs w:val="36"/>
        </w:rPr>
        <w:t>Piic</w:t>
      </w:r>
      <w:proofErr w:type="spellEnd"/>
      <w:r>
        <w:rPr>
          <w:rFonts w:ascii="Arial" w:hAnsi="Arial" w:cs="Arial"/>
          <w:bCs/>
          <w:color w:val="auto"/>
          <w:sz w:val="36"/>
          <w:szCs w:val="36"/>
        </w:rPr>
        <w:t xml:space="preserve"> até que ocorra a aprovação do relatório.</w:t>
      </w:r>
    </w:p>
    <w:p w:rsidR="00AA6224" w:rsidRDefault="00AA6224">
      <w:pPr>
        <w:spacing w:after="0" w:line="360" w:lineRule="auto"/>
        <w:ind w:left="580" w:right="1" w:firstLine="0"/>
        <w:rPr>
          <w:rFonts w:ascii="Arial" w:hAnsi="Arial" w:cs="Arial"/>
          <w:bCs/>
          <w:color w:val="auto"/>
          <w:sz w:val="36"/>
          <w:szCs w:val="36"/>
        </w:rPr>
      </w:pPr>
    </w:p>
    <w:p w:rsidR="00AA6224" w:rsidRDefault="00000000">
      <w:pPr>
        <w:numPr>
          <w:ilvl w:val="2"/>
          <w:numId w:val="10"/>
        </w:numPr>
        <w:spacing w:after="0" w:line="360" w:lineRule="auto"/>
        <w:ind w:right="1" w:hanging="10"/>
        <w:rPr>
          <w:rFonts w:ascii="Arial" w:hAnsi="Arial" w:cs="Arial"/>
          <w:bCs/>
          <w:sz w:val="36"/>
          <w:szCs w:val="36"/>
        </w:rPr>
      </w:pPr>
      <w:r>
        <w:rPr>
          <w:rFonts w:ascii="Arial" w:hAnsi="Arial" w:cs="Arial"/>
          <w:bCs/>
          <w:sz w:val="36"/>
          <w:szCs w:val="36"/>
        </w:rPr>
        <w:t xml:space="preserve">Reprovação de relatório final: O estudante cujo relatório final for reprovado na avaliação do Comitê Setorial poderá apresentar justificativa acompanhada da nova versão, até a data prevista no cronograma do edital, ou apresentar recurso contra a reprovação. Nos casos em que o recurso apresentado pelo respectivo orientador(a) for indeferido, ou que não tenha apresentado recurso, e for estudante vinculado ao </w:t>
      </w:r>
      <w:proofErr w:type="spellStart"/>
      <w:r>
        <w:rPr>
          <w:rFonts w:ascii="Arial" w:hAnsi="Arial" w:cs="Arial"/>
          <w:bCs/>
          <w:sz w:val="36"/>
          <w:szCs w:val="36"/>
        </w:rPr>
        <w:t>Pibic</w:t>
      </w:r>
      <w:proofErr w:type="spellEnd"/>
      <w:r>
        <w:rPr>
          <w:rFonts w:ascii="Arial" w:hAnsi="Arial" w:cs="Arial"/>
          <w:bCs/>
          <w:sz w:val="36"/>
          <w:szCs w:val="36"/>
        </w:rPr>
        <w:t xml:space="preserve">, deverá restituir as parcelas de bolsas de iniciação científica recebidas à respectiva agência de fomento, e não fará jus ao recebimento de certificado de iniciação </w:t>
      </w:r>
      <w:r>
        <w:rPr>
          <w:rFonts w:ascii="Arial" w:hAnsi="Arial" w:cs="Arial"/>
          <w:bCs/>
          <w:sz w:val="36"/>
          <w:szCs w:val="36"/>
        </w:rPr>
        <w:lastRenderedPageBreak/>
        <w:t xml:space="preserve">científica. Se for estudante vinculado ao </w:t>
      </w:r>
      <w:proofErr w:type="spellStart"/>
      <w:r>
        <w:rPr>
          <w:rFonts w:ascii="Arial" w:hAnsi="Arial" w:cs="Arial"/>
          <w:bCs/>
          <w:sz w:val="36"/>
          <w:szCs w:val="36"/>
        </w:rPr>
        <w:t>Pivic</w:t>
      </w:r>
      <w:proofErr w:type="spellEnd"/>
      <w:r>
        <w:rPr>
          <w:rFonts w:ascii="Arial" w:hAnsi="Arial" w:cs="Arial"/>
          <w:bCs/>
          <w:sz w:val="36"/>
          <w:szCs w:val="36"/>
        </w:rPr>
        <w:t xml:space="preserve"> não fará jus ao recebimento de certificado de iniciação científica. </w:t>
      </w:r>
    </w:p>
    <w:p w:rsidR="00AA6224" w:rsidRDefault="00000000">
      <w:pPr>
        <w:spacing w:line="360" w:lineRule="auto"/>
        <w:ind w:left="580" w:right="1"/>
        <w:rPr>
          <w:rFonts w:ascii="Arial" w:hAnsi="Arial" w:cs="Arial"/>
          <w:bCs/>
          <w:sz w:val="36"/>
          <w:szCs w:val="36"/>
        </w:rPr>
      </w:pPr>
      <w:r>
        <w:rPr>
          <w:rFonts w:ascii="Arial" w:hAnsi="Arial" w:cs="Arial"/>
          <w:bCs/>
          <w:sz w:val="36"/>
          <w:szCs w:val="36"/>
        </w:rPr>
        <w:t xml:space="preserve">Os orientadores cujos relatórios finais de seus orientandos sejam reprovados, mesmo após a apresentação de recurso e/ou nova versão do relatório final, ficarão impedidos de orientar estudantes no </w:t>
      </w:r>
      <w:proofErr w:type="spellStart"/>
      <w:r>
        <w:rPr>
          <w:rFonts w:ascii="Arial" w:hAnsi="Arial" w:cs="Arial"/>
          <w:bCs/>
          <w:sz w:val="36"/>
          <w:szCs w:val="36"/>
        </w:rPr>
        <w:t>Piic</w:t>
      </w:r>
      <w:proofErr w:type="spellEnd"/>
      <w:r>
        <w:rPr>
          <w:rFonts w:ascii="Arial" w:hAnsi="Arial" w:cs="Arial"/>
          <w:bCs/>
          <w:sz w:val="36"/>
          <w:szCs w:val="36"/>
        </w:rPr>
        <w:t xml:space="preserve"> no próximo edital que for aberto após a ocorrência da inadimplência. </w:t>
      </w:r>
    </w:p>
    <w:p w:rsidR="00AA6224" w:rsidRDefault="00000000">
      <w:pPr>
        <w:numPr>
          <w:ilvl w:val="1"/>
          <w:numId w:val="9"/>
        </w:numPr>
        <w:spacing w:line="360" w:lineRule="auto"/>
        <w:ind w:right="1" w:hanging="10"/>
        <w:rPr>
          <w:rFonts w:ascii="Arial" w:hAnsi="Arial" w:cs="Arial"/>
          <w:bCs/>
          <w:color w:val="auto"/>
          <w:sz w:val="36"/>
          <w:szCs w:val="36"/>
        </w:rPr>
      </w:pPr>
      <w:r>
        <w:rPr>
          <w:rFonts w:ascii="Arial" w:hAnsi="Arial" w:cs="Arial"/>
          <w:bCs/>
          <w:sz w:val="36"/>
          <w:szCs w:val="36"/>
        </w:rPr>
        <w:t xml:space="preserve">– Ainda que exponham os resultados de suas pesquisas na Jornada de Iniciação Científica, os estudantes cujos relatórios finais permaneçam na condição de “Aprovado com Restrições” ou “Reprovado” somente farão jus ao recebimento de seu Certificado de Iniciação Científica após a postagem e aprovação de nova versão do relatório </w:t>
      </w:r>
      <w:r>
        <w:rPr>
          <w:rFonts w:ascii="Arial" w:hAnsi="Arial" w:cs="Arial"/>
          <w:bCs/>
          <w:color w:val="auto"/>
          <w:sz w:val="36"/>
          <w:szCs w:val="36"/>
        </w:rPr>
        <w:t>final até a data limite estabelecida no item 8.3 do calendário do edital.</w:t>
      </w:r>
    </w:p>
    <w:p w:rsidR="00AA6224" w:rsidRDefault="00000000">
      <w:pPr>
        <w:numPr>
          <w:ilvl w:val="1"/>
          <w:numId w:val="9"/>
        </w:numPr>
        <w:spacing w:line="360" w:lineRule="auto"/>
        <w:ind w:right="1" w:hanging="10"/>
        <w:rPr>
          <w:rFonts w:ascii="Arial" w:hAnsi="Arial" w:cs="Arial"/>
          <w:bCs/>
          <w:color w:val="00B050"/>
          <w:sz w:val="36"/>
          <w:szCs w:val="36"/>
        </w:rPr>
      </w:pPr>
      <w:r>
        <w:rPr>
          <w:rFonts w:ascii="Arial" w:hAnsi="Arial" w:cs="Arial"/>
          <w:bCs/>
          <w:sz w:val="36"/>
          <w:szCs w:val="36"/>
        </w:rPr>
        <w:t xml:space="preserve">– Os estudantes terão seus relatórios finais publicados nos Anais da Jornada de Iniciação Científica da Ufes (ISSN: 2357-7746) </w:t>
      </w:r>
      <w:r>
        <w:rPr>
          <w:rFonts w:ascii="Arial" w:hAnsi="Arial" w:cs="Arial"/>
          <w:bCs/>
          <w:sz w:val="36"/>
          <w:szCs w:val="36"/>
        </w:rPr>
        <w:lastRenderedPageBreak/>
        <w:t>(</w:t>
      </w:r>
      <w:r>
        <w:rPr>
          <w:rFonts w:ascii="Arial" w:hAnsi="Arial" w:cs="Arial"/>
          <w:bCs/>
          <w:color w:val="0000FF"/>
          <w:sz w:val="36"/>
          <w:szCs w:val="36"/>
          <w:u w:val="single" w:color="0000FF"/>
        </w:rPr>
        <w:t>http://portais4.ufes.br/</w:t>
      </w:r>
      <w:proofErr w:type="spellStart"/>
      <w:r>
        <w:rPr>
          <w:rFonts w:ascii="Arial" w:hAnsi="Arial" w:cs="Arial"/>
          <w:bCs/>
          <w:color w:val="0000FF"/>
          <w:sz w:val="36"/>
          <w:szCs w:val="36"/>
          <w:u w:val="single" w:color="0000FF"/>
        </w:rPr>
        <w:t>posgrad</w:t>
      </w:r>
      <w:proofErr w:type="spellEnd"/>
      <w:r>
        <w:rPr>
          <w:rFonts w:ascii="Arial" w:hAnsi="Arial" w:cs="Arial"/>
          <w:bCs/>
          <w:color w:val="0000FF"/>
          <w:sz w:val="36"/>
          <w:szCs w:val="36"/>
          <w:u w:val="single" w:color="0000FF"/>
        </w:rPr>
        <w:t>/</w:t>
      </w:r>
      <w:proofErr w:type="spellStart"/>
      <w:r>
        <w:rPr>
          <w:rFonts w:ascii="Arial" w:hAnsi="Arial" w:cs="Arial"/>
          <w:bCs/>
          <w:color w:val="0000FF"/>
          <w:sz w:val="36"/>
          <w:szCs w:val="36"/>
          <w:u w:val="single" w:color="0000FF"/>
        </w:rPr>
        <w:t>anais_jornada_ic</w:t>
      </w:r>
      <w:proofErr w:type="spellEnd"/>
      <w:r>
        <w:rPr>
          <w:rFonts w:ascii="Arial" w:hAnsi="Arial" w:cs="Arial"/>
          <w:bCs/>
          <w:color w:val="0000FF"/>
          <w:sz w:val="36"/>
          <w:szCs w:val="36"/>
          <w:u w:val="single" w:color="0000FF"/>
        </w:rPr>
        <w:t>/</w:t>
      </w:r>
      <w:r>
        <w:rPr>
          <w:rFonts w:ascii="Arial" w:hAnsi="Arial" w:cs="Arial"/>
          <w:bCs/>
          <w:sz w:val="36"/>
          <w:szCs w:val="36"/>
        </w:rPr>
        <w:t xml:space="preserve">), </w:t>
      </w:r>
      <w:r>
        <w:rPr>
          <w:rFonts w:ascii="Arial" w:hAnsi="Arial" w:cs="Arial"/>
          <w:bCs/>
          <w:color w:val="auto"/>
          <w:sz w:val="36"/>
          <w:szCs w:val="36"/>
        </w:rPr>
        <w:t>desde que os mesmos se encontrem na condição de “Aprovado" e que tenham participado da Jornada apresentando pessoalmente a sua pesquisa em dia e horário indicados pela organização do evento.</w:t>
      </w:r>
      <w:r>
        <w:rPr>
          <w:rFonts w:ascii="Arial" w:hAnsi="Arial" w:cs="Arial"/>
          <w:bCs/>
          <w:color w:val="00B050"/>
          <w:sz w:val="36"/>
          <w:szCs w:val="36"/>
        </w:rPr>
        <w:t xml:space="preserve"> </w:t>
      </w:r>
    </w:p>
    <w:p w:rsidR="00AA6224" w:rsidRDefault="00000000">
      <w:pPr>
        <w:numPr>
          <w:ilvl w:val="1"/>
          <w:numId w:val="9"/>
        </w:numPr>
        <w:spacing w:line="360" w:lineRule="auto"/>
        <w:ind w:right="1" w:hanging="10"/>
        <w:rPr>
          <w:rFonts w:ascii="Arial" w:hAnsi="Arial" w:cs="Arial"/>
          <w:bCs/>
          <w:color w:val="auto"/>
          <w:sz w:val="36"/>
          <w:szCs w:val="36"/>
        </w:rPr>
      </w:pPr>
      <w:r>
        <w:rPr>
          <w:rFonts w:ascii="Arial" w:hAnsi="Arial" w:cs="Arial"/>
          <w:bCs/>
          <w:color w:val="auto"/>
          <w:sz w:val="36"/>
          <w:szCs w:val="36"/>
        </w:rPr>
        <w:t>Não haverá possibilidade de apresentação em dia e horário diferentes da Área do Conhecimento na qual está vinculada a inscrição do subprojeto. Também não haverá possibilidade de outro tipo de apresentação a não ser a que foi definida pelo edital. Caso a Jornada seja realizada de forma virtual, os critérios serão estabelecidos posteriormente, em tempo oportuno.</w:t>
      </w:r>
    </w:p>
    <w:p w:rsidR="00AA6224" w:rsidRDefault="00000000">
      <w:pPr>
        <w:pStyle w:val="Ttulo2"/>
        <w:spacing w:line="360" w:lineRule="auto"/>
        <w:ind w:left="-3" w:right="0"/>
        <w:jc w:val="both"/>
        <w:rPr>
          <w:rFonts w:ascii="Arial" w:hAnsi="Arial" w:cs="Arial"/>
          <w:color w:val="00B050"/>
          <w:sz w:val="40"/>
          <w:szCs w:val="40"/>
        </w:rPr>
      </w:pPr>
      <w:r>
        <w:rPr>
          <w:rFonts w:ascii="Arial" w:hAnsi="Arial" w:cs="Arial"/>
          <w:sz w:val="40"/>
          <w:szCs w:val="40"/>
        </w:rPr>
        <w:t xml:space="preserve">8. DO CALENDÁRIO DO PIIC 2023/2024 </w:t>
      </w:r>
      <w:r>
        <w:rPr>
          <w:rFonts w:ascii="Arial" w:hAnsi="Arial" w:cs="Arial"/>
          <w:color w:val="auto"/>
          <w:sz w:val="40"/>
          <w:szCs w:val="40"/>
        </w:rPr>
        <w:t>(Sujeito a alterações, em função do calendário de divulgação do número de bolsas das agências externas de fomento)</w:t>
      </w:r>
    </w:p>
    <w:p w:rsidR="00AA6224" w:rsidRDefault="00000000">
      <w:pPr>
        <w:spacing w:after="10" w:line="360" w:lineRule="auto"/>
        <w:ind w:left="-3" w:right="0"/>
        <w:rPr>
          <w:rFonts w:ascii="Arial" w:hAnsi="Arial" w:cs="Arial"/>
          <w:bCs/>
          <w:color w:val="auto"/>
          <w:sz w:val="36"/>
          <w:szCs w:val="36"/>
        </w:rPr>
      </w:pPr>
      <w:r>
        <w:rPr>
          <w:rFonts w:ascii="Arial" w:hAnsi="Arial" w:cs="Arial"/>
          <w:bCs/>
          <w:color w:val="auto"/>
          <w:sz w:val="36"/>
          <w:szCs w:val="36"/>
        </w:rPr>
        <w:t xml:space="preserve">8.1 – Processo Seletivo </w:t>
      </w:r>
    </w:p>
    <w:p w:rsidR="00AA6224" w:rsidRDefault="00000000">
      <w:pPr>
        <w:spacing w:after="10" w:line="360" w:lineRule="auto"/>
        <w:ind w:left="-3" w:right="0"/>
        <w:rPr>
          <w:rFonts w:ascii="Arial" w:hAnsi="Arial" w:cs="Arial"/>
          <w:bCs/>
          <w:color w:val="auto"/>
          <w:sz w:val="36"/>
          <w:szCs w:val="36"/>
        </w:rPr>
      </w:pPr>
      <w:r>
        <w:rPr>
          <w:rFonts w:ascii="Arial" w:hAnsi="Arial" w:cs="Arial"/>
          <w:bCs/>
          <w:color w:val="auto"/>
          <w:sz w:val="36"/>
          <w:szCs w:val="36"/>
        </w:rPr>
        <w:lastRenderedPageBreak/>
        <w:t xml:space="preserve">Obs. Recomendamos que as avaliações que forem feitas na data-limite sejam realizadas dentro do horário comercial (de 8 h </w:t>
      </w:r>
      <w:proofErr w:type="spellStart"/>
      <w:r>
        <w:rPr>
          <w:rFonts w:ascii="Arial" w:hAnsi="Arial" w:cs="Arial"/>
          <w:bCs/>
          <w:color w:val="auto"/>
          <w:sz w:val="36"/>
          <w:szCs w:val="36"/>
        </w:rPr>
        <w:t>as</w:t>
      </w:r>
      <w:proofErr w:type="spellEnd"/>
      <w:r>
        <w:rPr>
          <w:rFonts w:ascii="Arial" w:hAnsi="Arial" w:cs="Arial"/>
          <w:bCs/>
          <w:color w:val="auto"/>
          <w:sz w:val="36"/>
          <w:szCs w:val="36"/>
        </w:rPr>
        <w:t xml:space="preserve"> 17 h).</w:t>
      </w:r>
    </w:p>
    <w:p w:rsidR="00AA6224" w:rsidRDefault="00AA6224">
      <w:pPr>
        <w:spacing w:after="10" w:line="360" w:lineRule="auto"/>
        <w:ind w:left="-3" w:right="0"/>
        <w:rPr>
          <w:rFonts w:ascii="Arial" w:hAnsi="Arial" w:cs="Arial"/>
          <w:bCs/>
          <w:color w:val="auto"/>
          <w:sz w:val="36"/>
          <w:szCs w:val="36"/>
        </w:rPr>
      </w:pPr>
    </w:p>
    <w:tbl>
      <w:tblPr>
        <w:tblStyle w:val="TableGrid"/>
        <w:tblW w:w="9854" w:type="dxa"/>
        <w:tblInd w:w="-109" w:type="dxa"/>
        <w:tblLayout w:type="fixed"/>
        <w:tblCellMar>
          <w:top w:w="15" w:type="dxa"/>
          <w:left w:w="108" w:type="dxa"/>
          <w:right w:w="115" w:type="dxa"/>
        </w:tblCellMar>
        <w:tblLook w:val="04A0" w:firstRow="1" w:lastRow="0" w:firstColumn="1" w:lastColumn="0" w:noHBand="0" w:noVBand="1"/>
      </w:tblPr>
      <w:tblGrid>
        <w:gridCol w:w="7366"/>
        <w:gridCol w:w="2488"/>
      </w:tblGrid>
      <w:tr w:rsidR="00AA6224" w:rsidTr="00021E2B">
        <w:trPr>
          <w:trHeight w:val="286"/>
        </w:trPr>
        <w:tc>
          <w:tcPr>
            <w:tcW w:w="7366"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Lançamento do edital</w:t>
            </w:r>
          </w:p>
        </w:tc>
        <w:tc>
          <w:tcPr>
            <w:tcW w:w="2488"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7" w:right="0" w:firstLine="0"/>
              <w:jc w:val="center"/>
              <w:rPr>
                <w:rFonts w:ascii="Arial" w:hAnsi="Arial" w:cs="Arial"/>
                <w:bCs/>
                <w:color w:val="auto"/>
                <w:sz w:val="36"/>
                <w:szCs w:val="36"/>
              </w:rPr>
            </w:pPr>
            <w:r>
              <w:rPr>
                <w:rFonts w:ascii="Arial" w:hAnsi="Arial" w:cs="Arial"/>
                <w:bCs/>
                <w:color w:val="auto"/>
                <w:sz w:val="36"/>
                <w:szCs w:val="36"/>
              </w:rPr>
              <w:t>08/05/2023</w:t>
            </w:r>
          </w:p>
        </w:tc>
      </w:tr>
      <w:tr w:rsidR="00AA6224"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Inscrições para o processo seletivo</w:t>
            </w:r>
          </w:p>
        </w:tc>
        <w:tc>
          <w:tcPr>
            <w:tcW w:w="2488"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9" w:right="0" w:firstLine="0"/>
              <w:jc w:val="center"/>
              <w:rPr>
                <w:rFonts w:ascii="Arial" w:hAnsi="Arial" w:cs="Arial"/>
                <w:bCs/>
                <w:color w:val="auto"/>
                <w:sz w:val="36"/>
                <w:szCs w:val="36"/>
              </w:rPr>
            </w:pPr>
            <w:r>
              <w:rPr>
                <w:rFonts w:ascii="Arial" w:hAnsi="Arial" w:cs="Arial"/>
                <w:bCs/>
                <w:color w:val="auto"/>
                <w:sz w:val="36"/>
                <w:szCs w:val="36"/>
              </w:rPr>
              <w:t xml:space="preserve">De 15/05/2023 a </w:t>
            </w:r>
            <w:r w:rsidRPr="00021E2B">
              <w:rPr>
                <w:rFonts w:ascii="Arial" w:hAnsi="Arial" w:cs="Arial"/>
                <w:bCs/>
                <w:color w:val="FF0000"/>
                <w:sz w:val="36"/>
                <w:szCs w:val="36"/>
              </w:rPr>
              <w:t>1</w:t>
            </w:r>
            <w:r w:rsidR="00021E2B" w:rsidRPr="00021E2B">
              <w:rPr>
                <w:rFonts w:ascii="Arial" w:hAnsi="Arial" w:cs="Arial"/>
                <w:bCs/>
                <w:color w:val="FF0000"/>
                <w:sz w:val="36"/>
                <w:szCs w:val="36"/>
              </w:rPr>
              <w:t>9</w:t>
            </w:r>
            <w:r w:rsidRPr="00021E2B">
              <w:rPr>
                <w:rFonts w:ascii="Arial" w:hAnsi="Arial" w:cs="Arial"/>
                <w:bCs/>
                <w:color w:val="FF0000"/>
                <w:sz w:val="36"/>
                <w:szCs w:val="36"/>
              </w:rPr>
              <w:t>/06/2023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2" w:right="0" w:hanging="2"/>
              <w:jc w:val="left"/>
              <w:rPr>
                <w:rFonts w:ascii="Arial" w:hAnsi="Arial" w:cs="Arial"/>
                <w:bCs/>
                <w:color w:val="auto"/>
                <w:sz w:val="36"/>
                <w:szCs w:val="36"/>
              </w:rPr>
            </w:pPr>
            <w:r>
              <w:rPr>
                <w:rFonts w:ascii="Arial" w:hAnsi="Arial" w:cs="Arial"/>
                <w:bCs/>
                <w:color w:val="auto"/>
                <w:sz w:val="36"/>
                <w:szCs w:val="36"/>
              </w:rPr>
              <w:t xml:space="preserve">Designação dos subprojetos de iniciação científica a serem avaliados por avaliador pelo </w:t>
            </w:r>
            <w:proofErr w:type="spellStart"/>
            <w:r>
              <w:rPr>
                <w:rFonts w:ascii="Arial" w:hAnsi="Arial" w:cs="Arial"/>
                <w:bCs/>
                <w:color w:val="auto"/>
                <w:sz w:val="36"/>
                <w:szCs w:val="36"/>
              </w:rPr>
              <w:t>Ciic</w:t>
            </w:r>
            <w:proofErr w:type="spellEnd"/>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11" w:right="0" w:firstLine="0"/>
              <w:jc w:val="center"/>
              <w:rPr>
                <w:color w:val="FF0000"/>
                <w:sz w:val="40"/>
                <w:szCs w:val="40"/>
              </w:rPr>
            </w:pPr>
            <w:r w:rsidRPr="00021E2B">
              <w:rPr>
                <w:color w:val="FF0000"/>
                <w:sz w:val="40"/>
                <w:szCs w:val="40"/>
              </w:rPr>
              <w:t>Até 27/06/2023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2" w:right="0" w:hanging="2"/>
              <w:jc w:val="left"/>
              <w:rPr>
                <w:rFonts w:ascii="Arial" w:hAnsi="Arial" w:cs="Arial"/>
                <w:bCs/>
                <w:color w:val="auto"/>
                <w:sz w:val="36"/>
                <w:szCs w:val="36"/>
              </w:rPr>
            </w:pPr>
            <w:r>
              <w:rPr>
                <w:rFonts w:ascii="Arial" w:hAnsi="Arial" w:cs="Arial"/>
                <w:bCs/>
                <w:color w:val="auto"/>
                <w:sz w:val="36"/>
                <w:szCs w:val="36"/>
              </w:rPr>
              <w:t>Avaliação dos subprojetos de iniciação científica por parte dos candidatos a orientador (Nota B)</w:t>
            </w:r>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9" w:right="0" w:firstLine="0"/>
              <w:jc w:val="center"/>
              <w:rPr>
                <w:color w:val="FF0000"/>
                <w:sz w:val="40"/>
                <w:szCs w:val="40"/>
              </w:rPr>
            </w:pPr>
            <w:r w:rsidRPr="00021E2B">
              <w:rPr>
                <w:color w:val="FF0000"/>
                <w:sz w:val="40"/>
                <w:szCs w:val="40"/>
              </w:rPr>
              <w:t>28/06 a 17/07/2023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 xml:space="preserve">Avaliação do </w:t>
            </w:r>
            <w:proofErr w:type="spellStart"/>
            <w:r>
              <w:rPr>
                <w:rFonts w:ascii="Arial" w:hAnsi="Arial" w:cs="Arial"/>
                <w:bCs/>
                <w:color w:val="auto"/>
                <w:sz w:val="36"/>
                <w:szCs w:val="36"/>
              </w:rPr>
              <w:t>Ciic</w:t>
            </w:r>
            <w:proofErr w:type="spellEnd"/>
            <w:r>
              <w:rPr>
                <w:rFonts w:ascii="Arial" w:hAnsi="Arial" w:cs="Arial"/>
                <w:bCs/>
                <w:color w:val="auto"/>
                <w:sz w:val="36"/>
                <w:szCs w:val="36"/>
              </w:rPr>
              <w:t xml:space="preserve"> das notas b atribuídas pelos avaliadores</w:t>
            </w:r>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9" w:right="0" w:firstLine="0"/>
              <w:jc w:val="center"/>
              <w:rPr>
                <w:color w:val="FF0000"/>
                <w:sz w:val="40"/>
                <w:szCs w:val="40"/>
              </w:rPr>
            </w:pPr>
            <w:r w:rsidRPr="00021E2B">
              <w:rPr>
                <w:color w:val="FF0000"/>
                <w:sz w:val="40"/>
                <w:szCs w:val="40"/>
              </w:rPr>
              <w:t>Até 24/07/2023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Solicitações de reconsideração das avaliações relativas à Nota B</w:t>
            </w:r>
          </w:p>
        </w:tc>
        <w:tc>
          <w:tcPr>
            <w:tcW w:w="2488" w:type="dxa"/>
            <w:tcBorders>
              <w:top w:val="single" w:sz="4" w:space="0" w:color="000000"/>
              <w:left w:val="single" w:sz="4" w:space="0" w:color="000000"/>
              <w:bottom w:val="single" w:sz="4" w:space="0" w:color="000000"/>
              <w:right w:val="single" w:sz="4" w:space="0" w:color="000000"/>
            </w:tcBorders>
          </w:tcPr>
          <w:p w:rsidR="00021E2B" w:rsidRPr="00021E2B" w:rsidRDefault="00021E2B" w:rsidP="00021E2B">
            <w:pPr>
              <w:widowControl w:val="0"/>
              <w:spacing w:after="0" w:line="259" w:lineRule="auto"/>
              <w:ind w:left="0" w:right="0" w:firstLine="0"/>
              <w:jc w:val="center"/>
              <w:rPr>
                <w:color w:val="FF0000"/>
                <w:sz w:val="40"/>
                <w:szCs w:val="40"/>
              </w:rPr>
            </w:pPr>
            <w:r w:rsidRPr="00021E2B">
              <w:rPr>
                <w:color w:val="FF0000"/>
                <w:sz w:val="40"/>
                <w:szCs w:val="40"/>
              </w:rPr>
              <w:t>25 a 28/07/2023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 xml:space="preserve">Julgamento dos pedidos de reconsideração </w:t>
            </w:r>
            <w:r>
              <w:rPr>
                <w:rFonts w:ascii="Arial" w:hAnsi="Arial" w:cs="Arial"/>
                <w:bCs/>
                <w:color w:val="auto"/>
                <w:sz w:val="36"/>
                <w:szCs w:val="36"/>
              </w:rPr>
              <w:lastRenderedPageBreak/>
              <w:t>das avaliações relativas à Nota B</w:t>
            </w:r>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11" w:right="0" w:firstLine="0"/>
              <w:jc w:val="center"/>
              <w:rPr>
                <w:color w:val="FF0000"/>
                <w:sz w:val="40"/>
                <w:szCs w:val="40"/>
              </w:rPr>
            </w:pPr>
            <w:r w:rsidRPr="00021E2B">
              <w:rPr>
                <w:color w:val="FF0000"/>
                <w:sz w:val="40"/>
                <w:szCs w:val="40"/>
              </w:rPr>
              <w:lastRenderedPageBreak/>
              <w:t xml:space="preserve">Até </w:t>
            </w:r>
            <w:r w:rsidRPr="00021E2B">
              <w:rPr>
                <w:color w:val="FF0000"/>
                <w:sz w:val="40"/>
                <w:szCs w:val="40"/>
              </w:rPr>
              <w:lastRenderedPageBreak/>
              <w:t>07/08/2023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Divulgação da classificação geral</w:t>
            </w:r>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7" w:right="0" w:firstLine="0"/>
              <w:jc w:val="center"/>
              <w:rPr>
                <w:color w:val="FF0000"/>
                <w:sz w:val="40"/>
                <w:szCs w:val="40"/>
              </w:rPr>
            </w:pPr>
            <w:r w:rsidRPr="00021E2B">
              <w:rPr>
                <w:color w:val="FF0000"/>
                <w:sz w:val="40"/>
                <w:szCs w:val="40"/>
              </w:rPr>
              <w:t>09/08/2023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0" w:right="0" w:firstLine="0"/>
              <w:jc w:val="left"/>
              <w:rPr>
                <w:rFonts w:ascii="Arial" w:hAnsi="Arial" w:cs="Arial"/>
                <w:bCs/>
                <w:color w:val="auto"/>
                <w:sz w:val="36"/>
                <w:szCs w:val="36"/>
              </w:rPr>
            </w:pPr>
            <w:r>
              <w:rPr>
                <w:rFonts w:ascii="Arial" w:hAnsi="Arial" w:cs="Arial"/>
                <w:bCs/>
                <w:color w:val="auto"/>
                <w:sz w:val="36"/>
                <w:szCs w:val="36"/>
              </w:rPr>
              <w:t xml:space="preserve">Avaliação pelos consultores </w:t>
            </w:r>
            <w:r>
              <w:rPr>
                <w:rFonts w:ascii="Arial" w:hAnsi="Arial" w:cs="Arial"/>
                <w:bCs/>
                <w:i/>
                <w:color w:val="auto"/>
                <w:sz w:val="36"/>
                <w:szCs w:val="36"/>
              </w:rPr>
              <w:t>ad hoc</w:t>
            </w:r>
            <w:r>
              <w:rPr>
                <w:rFonts w:ascii="Arial" w:hAnsi="Arial" w:cs="Arial"/>
                <w:bCs/>
                <w:color w:val="auto"/>
                <w:sz w:val="36"/>
                <w:szCs w:val="36"/>
              </w:rPr>
              <w:t xml:space="preserve"> do CNPq</w:t>
            </w:r>
          </w:p>
        </w:tc>
        <w:tc>
          <w:tcPr>
            <w:tcW w:w="2488" w:type="dxa"/>
            <w:tcBorders>
              <w:top w:val="single" w:sz="4" w:space="0" w:color="000000"/>
              <w:left w:val="single" w:sz="4" w:space="0" w:color="000000"/>
              <w:bottom w:val="single" w:sz="4" w:space="0" w:color="000000"/>
              <w:right w:val="single" w:sz="4" w:space="0" w:color="000000"/>
            </w:tcBorders>
          </w:tcPr>
          <w:p w:rsidR="00021E2B" w:rsidRPr="00021E2B" w:rsidRDefault="00021E2B" w:rsidP="00021E2B">
            <w:pPr>
              <w:widowControl w:val="0"/>
              <w:spacing w:after="0" w:line="259" w:lineRule="auto"/>
              <w:ind w:left="0" w:right="0" w:firstLine="0"/>
              <w:jc w:val="center"/>
              <w:rPr>
                <w:color w:val="auto"/>
                <w:sz w:val="40"/>
                <w:szCs w:val="40"/>
              </w:rPr>
            </w:pPr>
            <w:r w:rsidRPr="00021E2B">
              <w:rPr>
                <w:color w:val="FF0000"/>
                <w:sz w:val="40"/>
                <w:szCs w:val="40"/>
              </w:rPr>
              <w:t>14 a 18/08/2023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2" w:right="0" w:hanging="2"/>
              <w:jc w:val="left"/>
              <w:rPr>
                <w:rFonts w:ascii="Arial" w:hAnsi="Arial" w:cs="Arial"/>
                <w:bCs/>
                <w:color w:val="auto"/>
                <w:sz w:val="36"/>
                <w:szCs w:val="36"/>
              </w:rPr>
            </w:pPr>
            <w:r>
              <w:rPr>
                <w:rFonts w:ascii="Arial" w:hAnsi="Arial" w:cs="Arial"/>
                <w:bCs/>
                <w:color w:val="auto"/>
                <w:sz w:val="36"/>
                <w:szCs w:val="36"/>
              </w:rPr>
              <w:t>Inclusão do nome do(a) estudante nas propostas submetidas sem esta informação</w:t>
            </w:r>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11" w:right="0" w:firstLine="0"/>
              <w:jc w:val="center"/>
              <w:rPr>
                <w:color w:val="auto"/>
                <w:sz w:val="40"/>
                <w:szCs w:val="40"/>
              </w:rPr>
            </w:pPr>
            <w:r w:rsidRPr="00021E2B">
              <w:rPr>
                <w:color w:val="FF0000"/>
                <w:sz w:val="40"/>
                <w:szCs w:val="40"/>
              </w:rPr>
              <w:t>Até 21/08/2023</w:t>
            </w:r>
          </w:p>
        </w:tc>
      </w:tr>
      <w:tr w:rsidR="00021E2B" w:rsidTr="00021E2B">
        <w:trPr>
          <w:trHeight w:val="562"/>
        </w:trPr>
        <w:tc>
          <w:tcPr>
            <w:tcW w:w="7366" w:type="dxa"/>
            <w:tcBorders>
              <w:top w:val="single" w:sz="4" w:space="0" w:color="000000"/>
              <w:left w:val="single" w:sz="4" w:space="0" w:color="000000"/>
              <w:bottom w:val="single" w:sz="4" w:space="0" w:color="000000"/>
              <w:right w:val="single" w:sz="4" w:space="0" w:color="000000"/>
            </w:tcBorders>
          </w:tcPr>
          <w:p w:rsidR="00021E2B" w:rsidRDefault="00021E2B" w:rsidP="00021E2B">
            <w:pPr>
              <w:widowControl w:val="0"/>
              <w:spacing w:after="0" w:line="360" w:lineRule="auto"/>
              <w:ind w:left="2" w:right="0" w:hanging="2"/>
              <w:jc w:val="left"/>
              <w:rPr>
                <w:rFonts w:ascii="Arial" w:hAnsi="Arial" w:cs="Arial"/>
                <w:bCs/>
                <w:color w:val="auto"/>
                <w:sz w:val="36"/>
                <w:szCs w:val="36"/>
              </w:rPr>
            </w:pPr>
            <w:r>
              <w:rPr>
                <w:rFonts w:ascii="Arial" w:hAnsi="Arial" w:cs="Arial"/>
                <w:bCs/>
                <w:color w:val="auto"/>
                <w:sz w:val="36"/>
                <w:szCs w:val="36"/>
              </w:rPr>
              <w:t>Divulgação da lista de contemplados com bolsa (desde que todas as agências de fomento já tenham divulgado o número de bolsas, em tempo hábil) e dos aceitos como voluntários</w:t>
            </w:r>
          </w:p>
        </w:tc>
        <w:tc>
          <w:tcPr>
            <w:tcW w:w="2488" w:type="dxa"/>
            <w:tcBorders>
              <w:top w:val="single" w:sz="4" w:space="0" w:color="000000"/>
              <w:left w:val="single" w:sz="4" w:space="0" w:color="000000"/>
              <w:bottom w:val="single" w:sz="4" w:space="0" w:color="000000"/>
              <w:right w:val="single" w:sz="4" w:space="0" w:color="000000"/>
            </w:tcBorders>
            <w:vAlign w:val="center"/>
          </w:tcPr>
          <w:p w:rsidR="00021E2B" w:rsidRPr="00021E2B" w:rsidRDefault="00021E2B" w:rsidP="00021E2B">
            <w:pPr>
              <w:widowControl w:val="0"/>
              <w:spacing w:after="0" w:line="259" w:lineRule="auto"/>
              <w:ind w:left="7" w:right="0" w:firstLine="0"/>
              <w:jc w:val="center"/>
              <w:rPr>
                <w:color w:val="auto"/>
                <w:sz w:val="40"/>
                <w:szCs w:val="40"/>
              </w:rPr>
            </w:pPr>
            <w:r w:rsidRPr="00021E2B">
              <w:rPr>
                <w:color w:val="FF0000"/>
                <w:sz w:val="40"/>
                <w:szCs w:val="40"/>
              </w:rPr>
              <w:t>Até 28/08/2023</w:t>
            </w:r>
          </w:p>
        </w:tc>
      </w:tr>
    </w:tbl>
    <w:p w:rsidR="00AA6224" w:rsidRDefault="00AA6224">
      <w:pPr>
        <w:spacing w:after="10" w:line="360" w:lineRule="auto"/>
        <w:ind w:left="-3" w:right="1"/>
        <w:rPr>
          <w:rFonts w:ascii="Arial" w:hAnsi="Arial" w:cs="Arial"/>
          <w:bCs/>
          <w:sz w:val="36"/>
          <w:szCs w:val="36"/>
        </w:rPr>
      </w:pPr>
    </w:p>
    <w:p w:rsidR="00AA6224" w:rsidRDefault="00000000">
      <w:pPr>
        <w:spacing w:after="10" w:line="360" w:lineRule="auto"/>
        <w:ind w:left="-3" w:right="1"/>
        <w:rPr>
          <w:rFonts w:ascii="Arial" w:hAnsi="Arial" w:cs="Arial"/>
          <w:bCs/>
          <w:sz w:val="36"/>
          <w:szCs w:val="36"/>
        </w:rPr>
      </w:pPr>
      <w:r>
        <w:rPr>
          <w:rFonts w:ascii="Arial" w:hAnsi="Arial" w:cs="Arial"/>
          <w:bCs/>
          <w:sz w:val="36"/>
          <w:szCs w:val="36"/>
        </w:rPr>
        <w:t xml:space="preserve">8.2 – Envio e avaliação dos Relatórios Parciais </w:t>
      </w:r>
    </w:p>
    <w:tbl>
      <w:tblPr>
        <w:tblStyle w:val="TableGrid"/>
        <w:tblW w:w="9854" w:type="dxa"/>
        <w:tblInd w:w="-109" w:type="dxa"/>
        <w:tblLayout w:type="fixed"/>
        <w:tblCellMar>
          <w:top w:w="15" w:type="dxa"/>
          <w:left w:w="108" w:type="dxa"/>
          <w:right w:w="115" w:type="dxa"/>
        </w:tblCellMar>
        <w:tblLook w:val="04A0" w:firstRow="1" w:lastRow="0" w:firstColumn="1" w:lastColumn="0" w:noHBand="0" w:noVBand="1"/>
      </w:tblPr>
      <w:tblGrid>
        <w:gridCol w:w="7112"/>
        <w:gridCol w:w="2742"/>
      </w:tblGrid>
      <w:tr w:rsidR="00AA6224">
        <w:trPr>
          <w:trHeight w:val="608"/>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Envio do relatório parcial dos estudantes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11" w:right="0" w:firstLine="0"/>
              <w:jc w:val="center"/>
              <w:rPr>
                <w:rFonts w:ascii="Arial" w:hAnsi="Arial" w:cs="Arial"/>
                <w:bCs/>
                <w:sz w:val="36"/>
                <w:szCs w:val="36"/>
              </w:rPr>
            </w:pPr>
            <w:r>
              <w:rPr>
                <w:rFonts w:ascii="Arial" w:hAnsi="Arial" w:cs="Arial"/>
                <w:bCs/>
                <w:sz w:val="36"/>
                <w:szCs w:val="36"/>
              </w:rPr>
              <w:t>De 19/02/2024 a 01/04/2024</w:t>
            </w:r>
          </w:p>
        </w:tc>
      </w:tr>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hanging="2"/>
              <w:jc w:val="left"/>
              <w:rPr>
                <w:rFonts w:ascii="Arial" w:hAnsi="Arial" w:cs="Arial"/>
                <w:bCs/>
                <w:sz w:val="36"/>
                <w:szCs w:val="36"/>
              </w:rPr>
            </w:pPr>
            <w:r>
              <w:rPr>
                <w:rFonts w:ascii="Arial" w:hAnsi="Arial" w:cs="Arial"/>
                <w:bCs/>
                <w:sz w:val="36"/>
                <w:szCs w:val="36"/>
              </w:rPr>
              <w:t xml:space="preserve">Designação dos relatórios parciais a serem avaliados cada avaliador pelo </w:t>
            </w:r>
            <w:proofErr w:type="spellStart"/>
            <w:r>
              <w:rPr>
                <w:rFonts w:ascii="Arial" w:hAnsi="Arial" w:cs="Arial"/>
                <w:bCs/>
                <w:sz w:val="36"/>
                <w:szCs w:val="36"/>
              </w:rPr>
              <w:t>Ciic</w:t>
            </w:r>
            <w:proofErr w:type="spellEnd"/>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08/04/2024</w:t>
            </w:r>
          </w:p>
        </w:tc>
      </w:tr>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Avaliação dos relatórios parciais</w:t>
            </w:r>
          </w:p>
          <w:p w:rsidR="00AA6224" w:rsidRDefault="00AA6224">
            <w:pPr>
              <w:widowControl w:val="0"/>
              <w:spacing w:after="0" w:line="360" w:lineRule="auto"/>
              <w:ind w:left="0" w:right="0" w:firstLine="0"/>
              <w:jc w:val="left"/>
              <w:rPr>
                <w:rFonts w:ascii="Arial" w:hAnsi="Arial" w:cs="Arial"/>
                <w:bCs/>
                <w:sz w:val="36"/>
                <w:szCs w:val="36"/>
              </w:rPr>
            </w:pP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13/05/2024</w:t>
            </w:r>
          </w:p>
        </w:tc>
      </w:tr>
      <w:tr w:rsidR="00AA6224">
        <w:trPr>
          <w:trHeight w:val="608"/>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lastRenderedPageBreak/>
              <w:t xml:space="preserve">Avaliação do </w:t>
            </w:r>
            <w:proofErr w:type="spellStart"/>
            <w:r>
              <w:rPr>
                <w:rFonts w:ascii="Arial" w:hAnsi="Arial" w:cs="Arial"/>
                <w:bCs/>
                <w:sz w:val="36"/>
                <w:szCs w:val="36"/>
              </w:rPr>
              <w:t>Ciic</w:t>
            </w:r>
            <w:proofErr w:type="spellEnd"/>
            <w:r>
              <w:rPr>
                <w:rFonts w:ascii="Arial" w:hAnsi="Arial" w:cs="Arial"/>
                <w:bCs/>
                <w:sz w:val="36"/>
                <w:szCs w:val="36"/>
              </w:rPr>
              <w:t xml:space="preserve"> das notas atribuídas pelos avaliadores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20/05/2024</w:t>
            </w:r>
          </w:p>
        </w:tc>
      </w:tr>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 xml:space="preserve">Apresentação de recursos </w:t>
            </w:r>
            <w:r>
              <w:rPr>
                <w:rFonts w:ascii="Arial" w:hAnsi="Arial" w:cs="Arial"/>
                <w:bCs/>
                <w:i/>
                <w:sz w:val="36"/>
                <w:szCs w:val="36"/>
              </w:rPr>
              <w:t>on-line</w:t>
            </w:r>
            <w:r>
              <w:rPr>
                <w:rFonts w:ascii="Arial" w:hAnsi="Arial" w:cs="Arial"/>
                <w:bCs/>
                <w:sz w:val="36"/>
                <w:szCs w:val="36"/>
              </w:rPr>
              <w:t xml:space="preserve"> para relatórios parciais reprovados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27/05/2024</w:t>
            </w:r>
          </w:p>
        </w:tc>
      </w:tr>
      <w:tr w:rsidR="00AA6224">
        <w:trPr>
          <w:trHeight w:val="608"/>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Julgamento dos recursos pelos comitês setoriais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31/05/2024</w:t>
            </w:r>
          </w:p>
        </w:tc>
      </w:tr>
    </w:tbl>
    <w:p w:rsidR="00AA6224" w:rsidRDefault="00AA6224">
      <w:pPr>
        <w:spacing w:after="10" w:line="360" w:lineRule="auto"/>
        <w:ind w:left="-3" w:right="1"/>
        <w:rPr>
          <w:rFonts w:ascii="Arial" w:hAnsi="Arial" w:cs="Arial"/>
          <w:bCs/>
          <w:sz w:val="36"/>
          <w:szCs w:val="36"/>
        </w:rPr>
      </w:pPr>
    </w:p>
    <w:p w:rsidR="00AA6224" w:rsidRDefault="00000000">
      <w:pPr>
        <w:spacing w:after="10" w:line="360" w:lineRule="auto"/>
        <w:ind w:left="-3" w:right="1"/>
        <w:rPr>
          <w:rFonts w:ascii="Arial" w:hAnsi="Arial" w:cs="Arial"/>
          <w:bCs/>
          <w:sz w:val="36"/>
          <w:szCs w:val="36"/>
        </w:rPr>
      </w:pPr>
      <w:r>
        <w:rPr>
          <w:rFonts w:ascii="Arial" w:hAnsi="Arial" w:cs="Arial"/>
          <w:bCs/>
          <w:sz w:val="36"/>
          <w:szCs w:val="36"/>
        </w:rPr>
        <w:t xml:space="preserve">8.3 - Envio e avaliação dos Relatórios Finais </w:t>
      </w:r>
    </w:p>
    <w:tbl>
      <w:tblPr>
        <w:tblStyle w:val="TableGrid"/>
        <w:tblW w:w="9854" w:type="dxa"/>
        <w:tblInd w:w="-109" w:type="dxa"/>
        <w:tblLayout w:type="fixed"/>
        <w:tblCellMar>
          <w:top w:w="15" w:type="dxa"/>
          <w:left w:w="108" w:type="dxa"/>
          <w:right w:w="115" w:type="dxa"/>
        </w:tblCellMar>
        <w:tblLook w:val="04A0" w:firstRow="1" w:lastRow="0" w:firstColumn="1" w:lastColumn="0" w:noHBand="0" w:noVBand="1"/>
      </w:tblPr>
      <w:tblGrid>
        <w:gridCol w:w="7112"/>
        <w:gridCol w:w="2742"/>
      </w:tblGrid>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Envio dos relatórios finais dos estudantes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11" w:right="0" w:firstLine="0"/>
              <w:jc w:val="center"/>
              <w:rPr>
                <w:rFonts w:ascii="Arial" w:hAnsi="Arial" w:cs="Arial"/>
                <w:bCs/>
                <w:sz w:val="36"/>
                <w:szCs w:val="36"/>
              </w:rPr>
            </w:pPr>
            <w:r>
              <w:rPr>
                <w:rFonts w:ascii="Arial" w:hAnsi="Arial" w:cs="Arial"/>
                <w:bCs/>
                <w:sz w:val="36"/>
                <w:szCs w:val="36"/>
              </w:rPr>
              <w:t>De 02/09/2024 a 23/09/2024</w:t>
            </w:r>
          </w:p>
        </w:tc>
      </w:tr>
      <w:tr w:rsidR="00AA6224">
        <w:trPr>
          <w:trHeight w:val="608"/>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hanging="2"/>
              <w:jc w:val="left"/>
              <w:rPr>
                <w:rFonts w:ascii="Arial" w:hAnsi="Arial" w:cs="Arial"/>
                <w:bCs/>
                <w:sz w:val="36"/>
                <w:szCs w:val="36"/>
              </w:rPr>
            </w:pPr>
            <w:r>
              <w:rPr>
                <w:rFonts w:ascii="Arial" w:hAnsi="Arial" w:cs="Arial"/>
                <w:bCs/>
                <w:sz w:val="36"/>
                <w:szCs w:val="36"/>
              </w:rPr>
              <w:t xml:space="preserve">Designação dos relatórios finais a serem avaliados por avaliador pelo </w:t>
            </w:r>
            <w:proofErr w:type="spellStart"/>
            <w:r>
              <w:rPr>
                <w:rFonts w:ascii="Arial" w:hAnsi="Arial" w:cs="Arial"/>
                <w:bCs/>
                <w:sz w:val="36"/>
                <w:szCs w:val="36"/>
              </w:rPr>
              <w:t>Ciic</w:t>
            </w:r>
            <w:proofErr w:type="spellEnd"/>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27/09/2024</w:t>
            </w:r>
          </w:p>
        </w:tc>
      </w:tr>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Avaliação dos relatórios finais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21/10/2024</w:t>
            </w:r>
          </w:p>
        </w:tc>
      </w:tr>
      <w:tr w:rsidR="00AA6224">
        <w:trPr>
          <w:trHeight w:val="608"/>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 xml:space="preserve">Avaliação do </w:t>
            </w:r>
            <w:proofErr w:type="spellStart"/>
            <w:r>
              <w:rPr>
                <w:rFonts w:ascii="Arial" w:hAnsi="Arial" w:cs="Arial"/>
                <w:bCs/>
                <w:sz w:val="36"/>
                <w:szCs w:val="36"/>
              </w:rPr>
              <w:t>Ciic</w:t>
            </w:r>
            <w:proofErr w:type="spellEnd"/>
            <w:r>
              <w:rPr>
                <w:rFonts w:ascii="Arial" w:hAnsi="Arial" w:cs="Arial"/>
                <w:bCs/>
                <w:sz w:val="36"/>
                <w:szCs w:val="36"/>
              </w:rPr>
              <w:t xml:space="preserve"> das notas atribuídas pelos avaliadores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25/10/2024</w:t>
            </w:r>
          </w:p>
        </w:tc>
      </w:tr>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 xml:space="preserve">Apresentação de recursos </w:t>
            </w:r>
            <w:r>
              <w:rPr>
                <w:rFonts w:ascii="Arial" w:hAnsi="Arial" w:cs="Arial"/>
                <w:bCs/>
                <w:i/>
                <w:sz w:val="36"/>
                <w:szCs w:val="36"/>
              </w:rPr>
              <w:t>on-line</w:t>
            </w:r>
            <w:r>
              <w:rPr>
                <w:rFonts w:ascii="Arial" w:hAnsi="Arial" w:cs="Arial"/>
                <w:bCs/>
                <w:sz w:val="36"/>
                <w:szCs w:val="36"/>
              </w:rPr>
              <w:t xml:space="preserve"> para relatórios finais reprovados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t>Até 01/11/2024</w:t>
            </w:r>
          </w:p>
        </w:tc>
      </w:tr>
      <w:tr w:rsidR="00AA6224">
        <w:trPr>
          <w:trHeight w:val="608"/>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6"/>
                <w:szCs w:val="36"/>
              </w:rPr>
            </w:pPr>
            <w:r>
              <w:rPr>
                <w:rFonts w:ascii="Arial" w:hAnsi="Arial" w:cs="Arial"/>
                <w:bCs/>
                <w:sz w:val="36"/>
                <w:szCs w:val="36"/>
              </w:rPr>
              <w:t xml:space="preserve">33ª jornada da iniciação científica em </w:t>
            </w:r>
            <w:proofErr w:type="gramStart"/>
            <w:r>
              <w:rPr>
                <w:rFonts w:ascii="Arial" w:hAnsi="Arial" w:cs="Arial"/>
                <w:bCs/>
                <w:sz w:val="36"/>
                <w:szCs w:val="36"/>
              </w:rPr>
              <w:t>nos</w:t>
            </w:r>
            <w:proofErr w:type="gramEnd"/>
            <w:r>
              <w:rPr>
                <w:rFonts w:ascii="Arial" w:hAnsi="Arial" w:cs="Arial"/>
                <w:bCs/>
                <w:sz w:val="36"/>
                <w:szCs w:val="36"/>
              </w:rPr>
              <w:t xml:space="preserve"> campus de Goiabeiras, Alegre e São </w:t>
            </w:r>
            <w:r>
              <w:rPr>
                <w:rFonts w:ascii="Arial" w:hAnsi="Arial" w:cs="Arial"/>
                <w:bCs/>
                <w:sz w:val="36"/>
                <w:szCs w:val="36"/>
              </w:rPr>
              <w:lastRenderedPageBreak/>
              <w:t>Mateus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7" w:right="0" w:firstLine="0"/>
              <w:jc w:val="center"/>
              <w:rPr>
                <w:rFonts w:ascii="Arial" w:hAnsi="Arial" w:cs="Arial"/>
                <w:bCs/>
                <w:sz w:val="36"/>
                <w:szCs w:val="36"/>
              </w:rPr>
            </w:pPr>
            <w:r>
              <w:rPr>
                <w:rFonts w:ascii="Arial" w:hAnsi="Arial" w:cs="Arial"/>
                <w:bCs/>
                <w:sz w:val="36"/>
                <w:szCs w:val="36"/>
              </w:rPr>
              <w:lastRenderedPageBreak/>
              <w:t>A definir</w:t>
            </w:r>
          </w:p>
        </w:tc>
      </w:tr>
      <w:tr w:rsidR="00AA6224">
        <w:trPr>
          <w:trHeight w:val="606"/>
        </w:trPr>
        <w:tc>
          <w:tcPr>
            <w:tcW w:w="711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hanging="2"/>
              <w:jc w:val="left"/>
              <w:rPr>
                <w:rFonts w:ascii="Arial" w:hAnsi="Arial" w:cs="Arial"/>
                <w:bCs/>
                <w:sz w:val="36"/>
                <w:szCs w:val="36"/>
              </w:rPr>
            </w:pPr>
            <w:r>
              <w:rPr>
                <w:rFonts w:ascii="Arial" w:hAnsi="Arial" w:cs="Arial"/>
                <w:bCs/>
                <w:sz w:val="36"/>
                <w:szCs w:val="36"/>
              </w:rPr>
              <w:t>Finalização das correções nos relatórios finais avaliados como “aprovado com restrições”.</w:t>
            </w:r>
          </w:p>
        </w:tc>
        <w:tc>
          <w:tcPr>
            <w:tcW w:w="2742"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9" w:right="0" w:firstLine="0"/>
              <w:jc w:val="center"/>
              <w:rPr>
                <w:rFonts w:ascii="Arial" w:hAnsi="Arial" w:cs="Arial"/>
                <w:bCs/>
                <w:sz w:val="36"/>
                <w:szCs w:val="36"/>
              </w:rPr>
            </w:pPr>
            <w:r>
              <w:rPr>
                <w:rFonts w:ascii="Arial" w:hAnsi="Arial" w:cs="Arial"/>
                <w:bCs/>
                <w:sz w:val="36"/>
                <w:szCs w:val="36"/>
              </w:rPr>
              <w:t>05/05/2025</w:t>
            </w:r>
          </w:p>
        </w:tc>
      </w:tr>
    </w:tbl>
    <w:p w:rsidR="00AA6224" w:rsidRDefault="00AA6224">
      <w:pPr>
        <w:spacing w:after="10" w:line="360" w:lineRule="auto"/>
        <w:ind w:left="-3" w:right="0"/>
        <w:rPr>
          <w:rFonts w:ascii="Arial" w:hAnsi="Arial" w:cs="Arial"/>
          <w:bCs/>
          <w:color w:val="auto"/>
          <w:sz w:val="36"/>
          <w:szCs w:val="36"/>
        </w:rPr>
      </w:pPr>
    </w:p>
    <w:p w:rsidR="00AA6224" w:rsidRDefault="00000000">
      <w:pPr>
        <w:pStyle w:val="Ttulo2"/>
        <w:spacing w:line="360" w:lineRule="auto"/>
        <w:ind w:left="-3" w:right="0"/>
        <w:rPr>
          <w:rFonts w:ascii="Arial" w:hAnsi="Arial" w:cs="Arial"/>
          <w:b w:val="0"/>
          <w:bCs/>
          <w:sz w:val="36"/>
          <w:szCs w:val="36"/>
        </w:rPr>
      </w:pPr>
      <w:r>
        <w:rPr>
          <w:rFonts w:ascii="Arial" w:hAnsi="Arial" w:cs="Arial"/>
          <w:b w:val="0"/>
          <w:bCs/>
          <w:sz w:val="36"/>
          <w:szCs w:val="36"/>
        </w:rPr>
        <w:t xml:space="preserve">9. DOS CASOS OMISSOS </w:t>
      </w:r>
    </w:p>
    <w:p w:rsidR="00AA6224" w:rsidRDefault="00000000">
      <w:pPr>
        <w:spacing w:line="360" w:lineRule="auto"/>
        <w:ind w:left="-3" w:right="1"/>
        <w:rPr>
          <w:rFonts w:ascii="Arial" w:hAnsi="Arial" w:cs="Arial"/>
          <w:bCs/>
          <w:sz w:val="36"/>
          <w:szCs w:val="36"/>
        </w:rPr>
      </w:pPr>
      <w:r>
        <w:rPr>
          <w:rFonts w:ascii="Arial" w:hAnsi="Arial" w:cs="Arial"/>
          <w:bCs/>
          <w:sz w:val="36"/>
          <w:szCs w:val="36"/>
        </w:rPr>
        <w:t xml:space="preserve">9.1 – Os casos omissos neste edital, bem como interpretações discrepantes acerca de sua aplicação, serão resolvidos no âmbito do </w:t>
      </w:r>
      <w:proofErr w:type="spellStart"/>
      <w:r>
        <w:rPr>
          <w:rFonts w:ascii="Arial" w:hAnsi="Arial" w:cs="Arial"/>
          <w:bCs/>
          <w:sz w:val="36"/>
          <w:szCs w:val="36"/>
        </w:rPr>
        <w:t>Ciic</w:t>
      </w:r>
      <w:proofErr w:type="spellEnd"/>
      <w:r>
        <w:rPr>
          <w:rFonts w:ascii="Arial" w:hAnsi="Arial" w:cs="Arial"/>
          <w:bCs/>
          <w:sz w:val="36"/>
          <w:szCs w:val="36"/>
        </w:rPr>
        <w:t xml:space="preserve">. </w:t>
      </w:r>
    </w:p>
    <w:p w:rsidR="00AA6224" w:rsidRDefault="00000000">
      <w:pPr>
        <w:pStyle w:val="Ttulo2"/>
        <w:spacing w:line="360" w:lineRule="auto"/>
        <w:ind w:left="-3" w:right="0"/>
        <w:rPr>
          <w:rFonts w:ascii="Arial" w:hAnsi="Arial" w:cs="Arial"/>
          <w:b w:val="0"/>
          <w:bCs/>
          <w:sz w:val="36"/>
          <w:szCs w:val="36"/>
        </w:rPr>
      </w:pPr>
      <w:r>
        <w:rPr>
          <w:rFonts w:ascii="Arial" w:hAnsi="Arial" w:cs="Arial"/>
          <w:b w:val="0"/>
          <w:bCs/>
          <w:sz w:val="36"/>
          <w:szCs w:val="36"/>
        </w:rPr>
        <w:t xml:space="preserve">10. OUTRAS INFORMAÇÕES </w:t>
      </w:r>
    </w:p>
    <w:p w:rsidR="00AA6224" w:rsidRDefault="00000000">
      <w:pPr>
        <w:spacing w:after="0" w:line="360" w:lineRule="auto"/>
        <w:ind w:left="-3" w:right="1"/>
        <w:rPr>
          <w:rFonts w:ascii="Arial" w:hAnsi="Arial" w:cs="Arial"/>
          <w:bCs/>
          <w:sz w:val="36"/>
          <w:szCs w:val="36"/>
        </w:rPr>
      </w:pPr>
      <w:r>
        <w:rPr>
          <w:rFonts w:ascii="Arial" w:hAnsi="Arial" w:cs="Arial"/>
          <w:bCs/>
          <w:sz w:val="36"/>
          <w:szCs w:val="36"/>
        </w:rPr>
        <w:t xml:space="preserve">10.1 – Outras informações poderão ser obtidas junto à Diretoria de Pesquisa da PRPPG, pelos seguintes meios: </w:t>
      </w:r>
    </w:p>
    <w:p w:rsidR="00AA6224" w:rsidRDefault="00000000">
      <w:pPr>
        <w:spacing w:after="10" w:line="360" w:lineRule="auto"/>
        <w:ind w:left="-3" w:right="1"/>
        <w:rPr>
          <w:rFonts w:ascii="Arial" w:hAnsi="Arial" w:cs="Arial"/>
          <w:bCs/>
          <w:sz w:val="36"/>
          <w:szCs w:val="36"/>
        </w:rPr>
      </w:pPr>
      <w:r>
        <w:rPr>
          <w:rFonts w:ascii="Arial" w:hAnsi="Arial" w:cs="Arial"/>
          <w:bCs/>
          <w:sz w:val="36"/>
          <w:szCs w:val="36"/>
        </w:rPr>
        <w:t>Telefones: (27) 4009-7840 – 4009-2433</w:t>
      </w:r>
    </w:p>
    <w:p w:rsidR="00AA6224" w:rsidRDefault="00000000">
      <w:pPr>
        <w:spacing w:after="10" w:line="360" w:lineRule="auto"/>
        <w:ind w:left="-3" w:right="0"/>
        <w:jc w:val="left"/>
        <w:rPr>
          <w:rFonts w:ascii="Arial" w:hAnsi="Arial" w:cs="Arial"/>
          <w:bCs/>
          <w:sz w:val="36"/>
          <w:szCs w:val="36"/>
        </w:rPr>
      </w:pPr>
      <w:r>
        <w:rPr>
          <w:rFonts w:ascii="Arial" w:hAnsi="Arial" w:cs="Arial"/>
          <w:bCs/>
          <w:sz w:val="36"/>
          <w:szCs w:val="36"/>
        </w:rPr>
        <w:t xml:space="preserve">Internet:  </w:t>
      </w:r>
      <w:r>
        <w:rPr>
          <w:rFonts w:ascii="Arial" w:hAnsi="Arial" w:cs="Arial"/>
          <w:bCs/>
          <w:color w:val="0000FF"/>
          <w:sz w:val="36"/>
          <w:szCs w:val="36"/>
          <w:u w:val="single" w:color="0000FF"/>
        </w:rPr>
        <w:t>http://prppg.ufes.br/programa-institucional-de-ic-piic</w:t>
      </w:r>
    </w:p>
    <w:p w:rsidR="00AA6224" w:rsidRDefault="00000000">
      <w:pPr>
        <w:spacing w:after="264" w:line="360" w:lineRule="auto"/>
        <w:ind w:left="-3" w:right="0"/>
        <w:jc w:val="left"/>
        <w:rPr>
          <w:rFonts w:ascii="Arial" w:hAnsi="Arial" w:cs="Arial"/>
          <w:bCs/>
          <w:sz w:val="36"/>
          <w:szCs w:val="36"/>
        </w:rPr>
        <w:sectPr w:rsidR="00AA6224">
          <w:headerReference w:type="default" r:id="rId16"/>
          <w:pgSz w:w="11906" w:h="16838"/>
          <w:pgMar w:top="3139" w:right="1132" w:bottom="1238" w:left="1134" w:header="708" w:footer="0" w:gutter="0"/>
          <w:cols w:space="720"/>
          <w:formProt w:val="0"/>
          <w:docGrid w:linePitch="100"/>
        </w:sectPr>
      </w:pPr>
      <w:r>
        <w:rPr>
          <w:rFonts w:ascii="Arial" w:hAnsi="Arial" w:cs="Arial"/>
          <w:bCs/>
          <w:sz w:val="36"/>
          <w:szCs w:val="36"/>
        </w:rPr>
        <w:t xml:space="preserve">E-mail: </w:t>
      </w:r>
      <w:r>
        <w:rPr>
          <w:rFonts w:ascii="Arial" w:hAnsi="Arial" w:cs="Arial"/>
          <w:bCs/>
          <w:color w:val="0000FF"/>
          <w:sz w:val="36"/>
          <w:szCs w:val="36"/>
          <w:u w:val="single" w:color="0000FF"/>
        </w:rPr>
        <w:t>dpq.ufes@gmail.com</w:t>
      </w:r>
    </w:p>
    <w:p w:rsidR="00AA6224" w:rsidRDefault="00000000">
      <w:pPr>
        <w:spacing w:after="0" w:line="360" w:lineRule="auto"/>
        <w:ind w:left="299" w:right="283"/>
        <w:jc w:val="center"/>
        <w:rPr>
          <w:rFonts w:ascii="Arial" w:hAnsi="Arial" w:cs="Arial"/>
          <w:b/>
          <w:sz w:val="36"/>
          <w:szCs w:val="36"/>
        </w:rPr>
      </w:pPr>
      <w:r>
        <w:rPr>
          <w:rFonts w:ascii="Arial" w:hAnsi="Arial" w:cs="Arial"/>
          <w:b/>
          <w:sz w:val="36"/>
          <w:szCs w:val="36"/>
        </w:rPr>
        <w:lastRenderedPageBreak/>
        <w:t>ANEXO A</w:t>
      </w:r>
    </w:p>
    <w:p w:rsidR="00AA6224" w:rsidRDefault="00000000">
      <w:pPr>
        <w:pStyle w:val="Ttulo2"/>
        <w:spacing w:after="0" w:line="360" w:lineRule="auto"/>
        <w:ind w:left="0" w:right="-46" w:firstLine="0"/>
        <w:jc w:val="center"/>
        <w:rPr>
          <w:rFonts w:ascii="Arial" w:hAnsi="Arial" w:cs="Arial"/>
          <w:b w:val="0"/>
          <w:bCs/>
          <w:color w:val="auto"/>
          <w:sz w:val="36"/>
          <w:szCs w:val="36"/>
        </w:rPr>
      </w:pPr>
      <w:r>
        <w:rPr>
          <w:rFonts w:ascii="Arial" w:hAnsi="Arial" w:cs="Arial"/>
          <w:b w:val="0"/>
          <w:bCs/>
          <w:color w:val="auto"/>
          <w:sz w:val="36"/>
          <w:szCs w:val="36"/>
        </w:rPr>
        <w:t xml:space="preserve">PLANILHA DE PONTUAÇÃO QUE DEVE SER DEVIDAMENTE PREENCHIDA. </w:t>
      </w:r>
    </w:p>
    <w:p w:rsidR="00AA6224" w:rsidRDefault="00000000">
      <w:pPr>
        <w:pStyle w:val="Ttulo2"/>
        <w:spacing w:after="0" w:line="360" w:lineRule="auto"/>
        <w:ind w:left="0" w:right="-46" w:firstLine="0"/>
        <w:jc w:val="center"/>
        <w:rPr>
          <w:rFonts w:ascii="Arial" w:hAnsi="Arial" w:cs="Arial"/>
          <w:b w:val="0"/>
          <w:bCs/>
          <w:color w:val="auto"/>
          <w:sz w:val="36"/>
          <w:szCs w:val="36"/>
        </w:rPr>
      </w:pPr>
      <w:r>
        <w:rPr>
          <w:rFonts w:ascii="Arial" w:hAnsi="Arial" w:cs="Arial"/>
          <w:b w:val="0"/>
          <w:bCs/>
          <w:color w:val="auto"/>
          <w:sz w:val="36"/>
          <w:szCs w:val="36"/>
        </w:rPr>
        <w:t xml:space="preserve">A MESMA PODERÁ PASSAR POR CONFERÊNCIA A QUALQUER MOMENTO </w:t>
      </w:r>
    </w:p>
    <w:tbl>
      <w:tblPr>
        <w:tblStyle w:val="TableGrid"/>
        <w:tblW w:w="11199" w:type="dxa"/>
        <w:tblInd w:w="-993" w:type="dxa"/>
        <w:tblLayout w:type="fixed"/>
        <w:tblCellMar>
          <w:top w:w="10" w:type="dxa"/>
          <w:right w:w="40" w:type="dxa"/>
        </w:tblCellMar>
        <w:tblLook w:val="04A0" w:firstRow="1" w:lastRow="0" w:firstColumn="1" w:lastColumn="0" w:noHBand="0" w:noVBand="1"/>
      </w:tblPr>
      <w:tblGrid>
        <w:gridCol w:w="3120"/>
        <w:gridCol w:w="1701"/>
        <w:gridCol w:w="1701"/>
        <w:gridCol w:w="2692"/>
        <w:gridCol w:w="1985"/>
      </w:tblGrid>
      <w:tr w:rsidR="00AA6224">
        <w:trPr>
          <w:trHeight w:val="140"/>
        </w:trPr>
        <w:tc>
          <w:tcPr>
            <w:tcW w:w="11199" w:type="dxa"/>
            <w:gridSpan w:val="5"/>
            <w:tcBorders>
              <w:bottom w:val="single" w:sz="4" w:space="0" w:color="000000"/>
            </w:tcBorders>
          </w:tcPr>
          <w:p w:rsidR="00AA6224" w:rsidRDefault="00000000">
            <w:pPr>
              <w:widowControl w:val="0"/>
              <w:spacing w:after="0" w:line="360" w:lineRule="auto"/>
              <w:ind w:left="108" w:right="0" w:firstLine="0"/>
              <w:rPr>
                <w:rFonts w:ascii="Arial" w:hAnsi="Arial" w:cs="Arial"/>
                <w:b/>
                <w:color w:val="auto"/>
                <w:sz w:val="36"/>
                <w:szCs w:val="36"/>
              </w:rPr>
            </w:pPr>
            <w:r>
              <w:rPr>
                <w:rFonts w:ascii="Arial" w:hAnsi="Arial" w:cs="Arial"/>
                <w:b/>
                <w:color w:val="auto"/>
                <w:sz w:val="36"/>
                <w:szCs w:val="36"/>
              </w:rPr>
              <w:t>Número de anos considerados:</w:t>
            </w:r>
          </w:p>
          <w:p w:rsidR="00AA6224" w:rsidRDefault="00000000">
            <w:pPr>
              <w:widowControl w:val="0"/>
              <w:spacing w:after="0" w:line="360" w:lineRule="auto"/>
              <w:ind w:left="-38" w:right="-3" w:firstLine="0"/>
              <w:rPr>
                <w:rFonts w:ascii="Arial" w:hAnsi="Arial" w:cs="Arial"/>
                <w:b/>
                <w:color w:val="auto"/>
                <w:sz w:val="36"/>
                <w:szCs w:val="36"/>
              </w:rPr>
            </w:pPr>
            <w:r>
              <w:rPr>
                <w:rFonts w:ascii="Arial" w:hAnsi="Arial" w:cs="Arial"/>
                <w:b/>
                <w:color w:val="auto"/>
                <w:sz w:val="36"/>
                <w:szCs w:val="36"/>
              </w:rPr>
              <w:t xml:space="preserve"> 5 anos (2018 em diante). Será considerado o </w:t>
            </w:r>
            <w:proofErr w:type="spellStart"/>
            <w:r>
              <w:rPr>
                <w:rFonts w:ascii="Arial" w:hAnsi="Arial" w:cs="Arial"/>
                <w:b/>
                <w:color w:val="auto"/>
                <w:sz w:val="36"/>
                <w:szCs w:val="36"/>
              </w:rPr>
              <w:t>qualis</w:t>
            </w:r>
            <w:proofErr w:type="spellEnd"/>
            <w:r>
              <w:rPr>
                <w:rFonts w:ascii="Arial" w:hAnsi="Arial" w:cs="Arial"/>
                <w:b/>
                <w:color w:val="auto"/>
                <w:sz w:val="36"/>
                <w:szCs w:val="36"/>
              </w:rPr>
              <w:t xml:space="preserve"> 2017-2020 (*)</w:t>
            </w:r>
          </w:p>
        </w:tc>
      </w:tr>
      <w:tr w:rsidR="00AA6224">
        <w:trPr>
          <w:trHeight w:val="140"/>
        </w:trPr>
        <w:tc>
          <w:tcPr>
            <w:tcW w:w="11199" w:type="dxa"/>
            <w:gridSpan w:val="5"/>
            <w:tcBorders>
              <w:bottom w:val="single" w:sz="4" w:space="0" w:color="000000"/>
              <w:right w:val="single" w:sz="32" w:space="0" w:color="F9F9F9"/>
            </w:tcBorders>
          </w:tcPr>
          <w:p w:rsidR="00AA6224" w:rsidRDefault="00000000">
            <w:pPr>
              <w:widowControl w:val="0"/>
              <w:spacing w:after="0" w:line="360" w:lineRule="auto"/>
              <w:ind w:left="-38" w:right="-3" w:firstLine="0"/>
              <w:rPr>
                <w:rFonts w:ascii="Arial" w:hAnsi="Arial" w:cs="Arial"/>
                <w:b/>
                <w:color w:val="auto"/>
                <w:sz w:val="36"/>
                <w:szCs w:val="36"/>
              </w:rPr>
            </w:pPr>
            <w:r>
              <w:rPr>
                <w:rFonts w:ascii="Arial" w:hAnsi="Arial" w:cs="Arial"/>
                <w:b/>
                <w:color w:val="auto"/>
                <w:sz w:val="36"/>
                <w:szCs w:val="36"/>
              </w:rPr>
              <w:t xml:space="preserve">  (*) Qualis oficial no momento da avaliação</w:t>
            </w:r>
          </w:p>
        </w:tc>
      </w:tr>
      <w:tr w:rsidR="00AA6224">
        <w:trPr>
          <w:trHeight w:val="767"/>
        </w:trPr>
        <w:tc>
          <w:tcPr>
            <w:tcW w:w="11199"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AA6224" w:rsidRDefault="00000000">
            <w:pPr>
              <w:widowControl w:val="0"/>
              <w:spacing w:after="0" w:line="360" w:lineRule="auto"/>
              <w:ind w:left="1" w:right="0" w:firstLine="0"/>
              <w:rPr>
                <w:rFonts w:ascii="Arial" w:hAnsi="Arial" w:cs="Arial"/>
                <w:b/>
                <w:sz w:val="32"/>
                <w:szCs w:val="32"/>
              </w:rPr>
            </w:pPr>
            <w:r>
              <w:rPr>
                <w:rFonts w:ascii="Arial" w:hAnsi="Arial" w:cs="Arial"/>
                <w:b/>
                <w:sz w:val="32"/>
                <w:szCs w:val="32"/>
              </w:rPr>
              <w:t>Itens de pontuação: descrição, valor limite, valor unitário, quantidade e pontos</w:t>
            </w:r>
          </w:p>
        </w:tc>
      </w:tr>
      <w:tr w:rsidR="00AA6224">
        <w:trPr>
          <w:trHeight w:val="266"/>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Autoria ou coautoria de livro especializado publicado com ISBN</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Autoria ou coautoria de capítulo de livro especializado com ISBN</w:t>
            </w:r>
          </w:p>
        </w:tc>
        <w:tc>
          <w:tcPr>
            <w:tcW w:w="1701" w:type="dxa"/>
            <w:tcBorders>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0" w:right="0" w:firstLine="0"/>
              <w:jc w:val="center"/>
              <w:rPr>
                <w:rFonts w:ascii="Arial" w:hAnsi="Arial" w:cs="Arial"/>
                <w:bCs/>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 xml:space="preserve">Autoria ou coautoria </w:t>
            </w:r>
            <w:r>
              <w:rPr>
                <w:rFonts w:ascii="Arial" w:hAnsi="Arial" w:cs="Arial"/>
                <w:bCs/>
                <w:sz w:val="32"/>
                <w:szCs w:val="32"/>
              </w:rPr>
              <w:lastRenderedPageBreak/>
              <w:t>de artigo completo em periódico Qualis A1 e A2</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lastRenderedPageBreak/>
              <w:t>Valor limite</w:t>
            </w:r>
          </w:p>
          <w:p w:rsidR="00AA6224" w:rsidRDefault="00000000">
            <w:pPr>
              <w:widowControl w:val="0"/>
              <w:spacing w:after="0" w:line="360" w:lineRule="auto"/>
              <w:ind w:left="2" w:right="0" w:firstLine="0"/>
              <w:jc w:val="center"/>
              <w:rPr>
                <w:rFonts w:ascii="Arial" w:hAnsi="Arial" w:cs="Arial"/>
                <w:bCs/>
                <w:color w:val="auto"/>
                <w:sz w:val="32"/>
                <w:szCs w:val="32"/>
              </w:rPr>
            </w:pPr>
            <w:r>
              <w:rPr>
                <w:rFonts w:ascii="Arial" w:hAnsi="Arial" w:cs="Arial"/>
                <w:bCs/>
                <w:sz w:val="32"/>
                <w:szCs w:val="32"/>
              </w:rPr>
              <w:lastRenderedPageBreak/>
              <w:t>800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lastRenderedPageBreak/>
              <w:t xml:space="preserve">Valor </w:t>
            </w:r>
            <w:r>
              <w:rPr>
                <w:rFonts w:ascii="Arial" w:hAnsi="Arial" w:cs="Arial"/>
                <w:bCs/>
                <w:sz w:val="32"/>
                <w:szCs w:val="32"/>
              </w:rPr>
              <w:lastRenderedPageBreak/>
              <w:t>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30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lastRenderedPageBreak/>
              <w:t xml:space="preserve">Campo para o </w:t>
            </w:r>
            <w:r>
              <w:rPr>
                <w:rFonts w:ascii="Arial" w:hAnsi="Arial" w:cs="Arial"/>
                <w:bCs/>
                <w:sz w:val="32"/>
                <w:szCs w:val="32"/>
              </w:rPr>
              <w:lastRenderedPageBreak/>
              <w:t>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lastRenderedPageBreak/>
              <w:t xml:space="preserve">Campo para </w:t>
            </w:r>
            <w:r>
              <w:rPr>
                <w:rFonts w:ascii="Arial" w:hAnsi="Arial" w:cs="Arial"/>
                <w:bCs/>
                <w:sz w:val="32"/>
                <w:szCs w:val="32"/>
              </w:rPr>
              <w:lastRenderedPageBreak/>
              <w:t>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lastRenderedPageBreak/>
              <w:t>Autoria ou coautoria de artigo completo em periódico Qualis A3 e A4</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0" w:right="0" w:firstLine="0"/>
              <w:jc w:val="center"/>
              <w:rPr>
                <w:rFonts w:ascii="Arial" w:hAnsi="Arial" w:cs="Arial"/>
                <w:bCs/>
                <w:color w:val="auto"/>
                <w:sz w:val="32"/>
                <w:szCs w:val="32"/>
              </w:rPr>
            </w:pPr>
            <w:r>
              <w:rPr>
                <w:rFonts w:ascii="Arial" w:hAnsi="Arial" w:cs="Arial"/>
                <w:bCs/>
                <w:sz w:val="32"/>
                <w:szCs w:val="32"/>
              </w:rPr>
              <w:t>800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20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color w:val="auto"/>
                <w:sz w:val="32"/>
                <w:szCs w:val="32"/>
              </w:rPr>
            </w:pPr>
            <w:r>
              <w:rPr>
                <w:rFonts w:ascii="Arial" w:hAnsi="Arial" w:cs="Arial"/>
                <w:bCs/>
                <w:color w:val="auto"/>
                <w:sz w:val="32"/>
                <w:szCs w:val="32"/>
              </w:rPr>
              <w:t>Autoria ou coautoria de artigo completo em periódico Qualis B1 e B2</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0" w:right="0" w:firstLine="0"/>
              <w:jc w:val="center"/>
              <w:rPr>
                <w:rFonts w:ascii="Arial" w:hAnsi="Arial" w:cs="Arial"/>
                <w:bCs/>
                <w:color w:val="auto"/>
                <w:sz w:val="32"/>
                <w:szCs w:val="32"/>
              </w:rPr>
            </w:pPr>
            <w:r>
              <w:rPr>
                <w:rFonts w:ascii="Arial" w:hAnsi="Arial" w:cs="Arial"/>
                <w:bCs/>
                <w:sz w:val="32"/>
                <w:szCs w:val="32"/>
              </w:rPr>
              <w:t>800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10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color w:val="auto"/>
                <w:sz w:val="32"/>
                <w:szCs w:val="32"/>
              </w:rPr>
            </w:pPr>
            <w:r>
              <w:rPr>
                <w:rFonts w:ascii="Arial" w:hAnsi="Arial" w:cs="Arial"/>
                <w:bCs/>
                <w:color w:val="auto"/>
                <w:sz w:val="32"/>
                <w:szCs w:val="32"/>
              </w:rPr>
              <w:t>Autoria ou coautoria de artigo completo em periódico Qualis B3 e B4</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0" w:right="0" w:firstLine="0"/>
              <w:jc w:val="center"/>
              <w:rPr>
                <w:rFonts w:ascii="Arial" w:hAnsi="Arial" w:cs="Arial"/>
                <w:bCs/>
                <w:color w:val="auto"/>
                <w:sz w:val="32"/>
                <w:szCs w:val="32"/>
              </w:rPr>
            </w:pPr>
            <w:r>
              <w:rPr>
                <w:rFonts w:ascii="Arial" w:hAnsi="Arial" w:cs="Arial"/>
                <w:bCs/>
                <w:sz w:val="32"/>
                <w:szCs w:val="32"/>
              </w:rPr>
              <w:t>800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3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color w:val="auto"/>
                <w:sz w:val="32"/>
                <w:szCs w:val="32"/>
              </w:rPr>
            </w:pPr>
            <w:r>
              <w:rPr>
                <w:rFonts w:ascii="Arial" w:hAnsi="Arial" w:cs="Arial"/>
                <w:bCs/>
                <w:color w:val="auto"/>
                <w:sz w:val="32"/>
                <w:szCs w:val="32"/>
              </w:rPr>
              <w:t xml:space="preserve">Autoria ou coautoria de artigo completo em periódico que </w:t>
            </w:r>
            <w:r>
              <w:rPr>
                <w:rFonts w:ascii="Arial" w:hAnsi="Arial" w:cs="Arial"/>
                <w:bCs/>
                <w:color w:val="auto"/>
                <w:sz w:val="32"/>
                <w:szCs w:val="32"/>
              </w:rPr>
              <w:lastRenderedPageBreak/>
              <w:t>não tenha Qualis, contudo, tenha fator JCR</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lastRenderedPageBreak/>
              <w:t>Valor limite</w:t>
            </w:r>
          </w:p>
          <w:p w:rsidR="00AA6224" w:rsidRDefault="00000000">
            <w:pPr>
              <w:widowControl w:val="0"/>
              <w:spacing w:after="0" w:line="360" w:lineRule="auto"/>
              <w:ind w:left="0" w:right="0" w:firstLine="0"/>
              <w:jc w:val="center"/>
              <w:rPr>
                <w:rFonts w:ascii="Arial" w:hAnsi="Arial" w:cs="Arial"/>
                <w:bCs/>
                <w:color w:val="auto"/>
                <w:sz w:val="32"/>
                <w:szCs w:val="32"/>
              </w:rPr>
            </w:pPr>
            <w:r>
              <w:rPr>
                <w:rFonts w:ascii="Arial" w:hAnsi="Arial" w:cs="Arial"/>
                <w:bCs/>
                <w:sz w:val="32"/>
                <w:szCs w:val="32"/>
              </w:rPr>
              <w:t>800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20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 xml:space="preserve">Campo para o candidato indicar a </w:t>
            </w:r>
            <w:r>
              <w:rPr>
                <w:rFonts w:ascii="Arial" w:hAnsi="Arial" w:cs="Arial"/>
                <w:bCs/>
                <w:sz w:val="32"/>
                <w:szCs w:val="32"/>
              </w:rPr>
              <w:lastRenderedPageBreak/>
              <w:t>soma dos pontos</w:t>
            </w:r>
          </w:p>
        </w:tc>
      </w:tr>
      <w:tr w:rsidR="00AA6224">
        <w:trPr>
          <w:trHeight w:val="516"/>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10" w:right="0" w:hanging="2"/>
              <w:jc w:val="left"/>
              <w:rPr>
                <w:rFonts w:ascii="Arial" w:hAnsi="Arial" w:cs="Arial"/>
                <w:bCs/>
                <w:color w:val="auto"/>
                <w:sz w:val="32"/>
                <w:szCs w:val="32"/>
              </w:rPr>
            </w:pPr>
            <w:r>
              <w:rPr>
                <w:rFonts w:ascii="Arial" w:hAnsi="Arial" w:cs="Arial"/>
                <w:bCs/>
                <w:color w:val="auto"/>
                <w:sz w:val="32"/>
                <w:szCs w:val="32"/>
              </w:rPr>
              <w:lastRenderedPageBreak/>
              <w:t>Autoria ou coautoria de trabalho completo em eventos científicos/artísticos internacionais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2" w:right="0" w:firstLine="0"/>
              <w:jc w:val="center"/>
              <w:rPr>
                <w:rFonts w:ascii="Arial" w:hAnsi="Arial" w:cs="Arial"/>
                <w:bCs/>
                <w:color w:val="auto"/>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4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a soma dos pontos</w:t>
            </w:r>
          </w:p>
        </w:tc>
      </w:tr>
      <w:tr w:rsidR="00AA6224">
        <w:trPr>
          <w:trHeight w:val="516"/>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10" w:right="0" w:hanging="2"/>
              <w:jc w:val="left"/>
              <w:rPr>
                <w:rFonts w:ascii="Arial" w:hAnsi="Arial" w:cs="Arial"/>
                <w:bCs/>
                <w:sz w:val="32"/>
                <w:szCs w:val="32"/>
              </w:rPr>
            </w:pPr>
            <w:r>
              <w:rPr>
                <w:rFonts w:ascii="Arial" w:hAnsi="Arial" w:cs="Arial"/>
                <w:bCs/>
                <w:sz w:val="32"/>
                <w:szCs w:val="32"/>
              </w:rPr>
              <w:t>Autoria ou coautoria de trabalho completo em eventos científicos/artísticos nacionais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0" w:right="0" w:firstLine="0"/>
              <w:jc w:val="center"/>
              <w:rPr>
                <w:rFonts w:ascii="Arial" w:hAnsi="Arial" w:cs="Arial"/>
                <w:bCs/>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3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516"/>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10" w:right="0" w:hanging="2"/>
              <w:jc w:val="left"/>
              <w:rPr>
                <w:rFonts w:ascii="Arial" w:hAnsi="Arial" w:cs="Arial"/>
                <w:bCs/>
                <w:sz w:val="32"/>
                <w:szCs w:val="32"/>
              </w:rPr>
            </w:pPr>
            <w:r>
              <w:rPr>
                <w:rFonts w:ascii="Arial" w:hAnsi="Arial" w:cs="Arial"/>
                <w:bCs/>
                <w:sz w:val="32"/>
                <w:szCs w:val="32"/>
              </w:rPr>
              <w:t xml:space="preserve">Autoria ou coautoria de resumo publicado em anais de evento científico/ reapresentação de obra em evento artístico-cultural - </w:t>
            </w:r>
            <w:r>
              <w:rPr>
                <w:rFonts w:ascii="Arial" w:hAnsi="Arial" w:cs="Arial"/>
                <w:bCs/>
                <w:sz w:val="32"/>
                <w:szCs w:val="32"/>
              </w:rPr>
              <w:lastRenderedPageBreak/>
              <w:t>internacional</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lastRenderedPageBreak/>
              <w:t>Valor limite</w:t>
            </w:r>
          </w:p>
          <w:p w:rsidR="00AA6224" w:rsidRDefault="00000000">
            <w:pPr>
              <w:widowControl w:val="0"/>
              <w:spacing w:after="0" w:line="360" w:lineRule="auto"/>
              <w:ind w:left="0" w:right="0" w:firstLine="0"/>
              <w:jc w:val="center"/>
              <w:rPr>
                <w:rFonts w:ascii="Arial" w:hAnsi="Arial" w:cs="Arial"/>
                <w:bCs/>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516"/>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10" w:right="0" w:hanging="2"/>
              <w:jc w:val="left"/>
              <w:rPr>
                <w:rFonts w:ascii="Arial" w:hAnsi="Arial" w:cs="Arial"/>
                <w:bCs/>
                <w:sz w:val="32"/>
                <w:szCs w:val="32"/>
              </w:rPr>
            </w:pPr>
            <w:r>
              <w:rPr>
                <w:rFonts w:ascii="Arial" w:hAnsi="Arial" w:cs="Arial"/>
                <w:bCs/>
                <w:sz w:val="32"/>
                <w:szCs w:val="32"/>
              </w:rPr>
              <w:t>Autoria ou coautoria de resumo publicado em anais de evento científico/ reapresentação de obra em evento artístico-cultural - nacional</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0" w:right="0" w:firstLine="0"/>
              <w:jc w:val="center"/>
              <w:rPr>
                <w:rFonts w:ascii="Arial" w:hAnsi="Arial" w:cs="Arial"/>
                <w:bCs/>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 ponto</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516"/>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10" w:right="0" w:hanging="2"/>
              <w:rPr>
                <w:rFonts w:ascii="Arial" w:hAnsi="Arial" w:cs="Arial"/>
                <w:bCs/>
                <w:sz w:val="32"/>
                <w:szCs w:val="32"/>
              </w:rPr>
            </w:pPr>
            <w:r>
              <w:rPr>
                <w:rFonts w:ascii="Arial" w:hAnsi="Arial" w:cs="Arial"/>
                <w:bCs/>
                <w:sz w:val="32"/>
                <w:szCs w:val="32"/>
              </w:rPr>
              <w:t>Organização de livro/catálogo/evento artístico especializado com ISBN/ ISSN</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40 pontos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Tradução de livro especializado com ISBN</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15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3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 xml:space="preserve">Produção técnica como registro/deposito de </w:t>
            </w:r>
            <w:r>
              <w:rPr>
                <w:rFonts w:ascii="Arial" w:hAnsi="Arial" w:cs="Arial"/>
                <w:bCs/>
                <w:sz w:val="32"/>
                <w:szCs w:val="32"/>
              </w:rPr>
              <w:lastRenderedPageBreak/>
              <w:t>patente ou cultivar</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lastRenderedPageBreak/>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60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 xml:space="preserve">Campo para o candidato indicar a </w:t>
            </w:r>
            <w:r>
              <w:rPr>
                <w:rFonts w:ascii="Arial" w:hAnsi="Arial" w:cs="Arial"/>
                <w:bCs/>
                <w:sz w:val="32"/>
                <w:szCs w:val="32"/>
              </w:rPr>
              <w:lastRenderedPageBreak/>
              <w:t>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color w:val="auto"/>
                <w:sz w:val="32"/>
                <w:szCs w:val="32"/>
              </w:rPr>
            </w:pPr>
            <w:r>
              <w:rPr>
                <w:rFonts w:ascii="Arial" w:hAnsi="Arial" w:cs="Arial"/>
                <w:bCs/>
                <w:color w:val="auto"/>
                <w:sz w:val="32"/>
                <w:szCs w:val="32"/>
              </w:rPr>
              <w:lastRenderedPageBreak/>
              <w:t>Audiovisual de divulgação científica/artística</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10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2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color w:val="auto"/>
                <w:sz w:val="32"/>
                <w:szCs w:val="32"/>
              </w:rPr>
            </w:pPr>
            <w:r>
              <w:rPr>
                <w:rFonts w:ascii="Arial" w:hAnsi="Arial" w:cs="Arial"/>
                <w:bCs/>
                <w:color w:val="auto"/>
                <w:sz w:val="32"/>
                <w:szCs w:val="32"/>
              </w:rPr>
              <w:t>Orientação de tese de doutorado defendida e aprovada</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80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20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Orientação de dissertação de mestrado defendida e aprovada</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60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Coorientação de tese de doutorado defendida e aprovada</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4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lastRenderedPageBreak/>
              <w:t>Coorientação de dissertação de mestrado defendida e aprovada</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16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303"/>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10" w:right="0" w:hanging="2"/>
              <w:jc w:val="left"/>
              <w:rPr>
                <w:rFonts w:ascii="Arial" w:hAnsi="Arial" w:cs="Arial"/>
                <w:bCs/>
                <w:sz w:val="32"/>
                <w:szCs w:val="32"/>
              </w:rPr>
            </w:pPr>
            <w:r>
              <w:rPr>
                <w:rFonts w:ascii="Arial" w:hAnsi="Arial" w:cs="Arial"/>
                <w:bCs/>
                <w:sz w:val="32"/>
                <w:szCs w:val="32"/>
              </w:rPr>
              <w:t xml:space="preserve">Orientação concluída de monografia de curso de pós-graduação </w:t>
            </w:r>
            <w:r>
              <w:rPr>
                <w:rFonts w:ascii="Arial" w:hAnsi="Arial" w:cs="Arial"/>
                <w:bCs/>
                <w:i/>
                <w:sz w:val="32"/>
                <w:szCs w:val="32"/>
              </w:rPr>
              <w:t>Lato sensu</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16 pontos</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2"/>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sz w:val="32"/>
                <w:szCs w:val="32"/>
              </w:rPr>
            </w:pPr>
            <w:r>
              <w:rPr>
                <w:rFonts w:ascii="Arial" w:hAnsi="Arial" w:cs="Arial"/>
                <w:bCs/>
                <w:sz w:val="32"/>
                <w:szCs w:val="32"/>
              </w:rPr>
              <w:t>Orientação concluída de trabalho de conclusão de curso de graduação</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16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2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Campo para o candidato indicar a soma dos pontos</w:t>
            </w:r>
          </w:p>
        </w:tc>
      </w:tr>
      <w:tr w:rsidR="00AA6224">
        <w:trPr>
          <w:trHeight w:val="264"/>
        </w:trPr>
        <w:tc>
          <w:tcPr>
            <w:tcW w:w="3120"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108" w:right="0" w:firstLine="0"/>
              <w:jc w:val="left"/>
              <w:rPr>
                <w:rFonts w:ascii="Arial" w:hAnsi="Arial" w:cs="Arial"/>
                <w:bCs/>
                <w:color w:val="auto"/>
                <w:sz w:val="32"/>
                <w:szCs w:val="32"/>
              </w:rPr>
            </w:pPr>
            <w:r>
              <w:rPr>
                <w:rFonts w:ascii="Arial" w:hAnsi="Arial" w:cs="Arial"/>
                <w:bCs/>
                <w:color w:val="auto"/>
                <w:sz w:val="32"/>
                <w:szCs w:val="32"/>
              </w:rPr>
              <w:t>Orientação concluída de iniciação científica</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2" w:right="0" w:firstLine="0"/>
              <w:jc w:val="center"/>
              <w:rPr>
                <w:rFonts w:ascii="Arial" w:hAnsi="Arial" w:cs="Arial"/>
                <w:bCs/>
                <w:sz w:val="32"/>
                <w:szCs w:val="32"/>
              </w:rPr>
            </w:pPr>
            <w:r>
              <w:rPr>
                <w:rFonts w:ascii="Arial" w:hAnsi="Arial" w:cs="Arial"/>
                <w:bCs/>
                <w:sz w:val="32"/>
                <w:szCs w:val="32"/>
              </w:rPr>
              <w:t>Valor limite</w:t>
            </w:r>
          </w:p>
          <w:p w:rsidR="00AA6224" w:rsidRDefault="00000000">
            <w:pPr>
              <w:widowControl w:val="0"/>
              <w:spacing w:after="0" w:line="360" w:lineRule="auto"/>
              <w:ind w:left="2" w:right="0" w:firstLine="0"/>
              <w:jc w:val="center"/>
              <w:rPr>
                <w:rFonts w:ascii="Arial" w:hAnsi="Arial" w:cs="Arial"/>
                <w:bCs/>
                <w:color w:val="auto"/>
                <w:sz w:val="32"/>
                <w:szCs w:val="32"/>
              </w:rPr>
            </w:pPr>
            <w:r>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4" w:right="0" w:firstLine="0"/>
              <w:jc w:val="center"/>
              <w:rPr>
                <w:rFonts w:ascii="Arial" w:hAnsi="Arial" w:cs="Arial"/>
                <w:bCs/>
                <w:sz w:val="32"/>
                <w:szCs w:val="32"/>
              </w:rPr>
            </w:pPr>
            <w:r>
              <w:rPr>
                <w:rFonts w:ascii="Arial" w:hAnsi="Arial" w:cs="Arial"/>
                <w:bCs/>
                <w:sz w:val="32"/>
                <w:szCs w:val="32"/>
              </w:rPr>
              <w:t>Valor unitário</w:t>
            </w:r>
          </w:p>
          <w:p w:rsidR="00AA6224" w:rsidRDefault="00000000">
            <w:pPr>
              <w:widowControl w:val="0"/>
              <w:spacing w:after="0" w:line="360" w:lineRule="auto"/>
              <w:ind w:left="4" w:right="0" w:firstLine="0"/>
              <w:jc w:val="center"/>
              <w:rPr>
                <w:rFonts w:ascii="Arial" w:hAnsi="Arial" w:cs="Arial"/>
                <w:bCs/>
                <w:color w:val="auto"/>
                <w:sz w:val="32"/>
                <w:szCs w:val="32"/>
              </w:rPr>
            </w:pPr>
            <w:r>
              <w:rPr>
                <w:rFonts w:ascii="Arial" w:hAnsi="Arial" w:cs="Arial"/>
                <w:bCs/>
                <w:sz w:val="32"/>
                <w:szCs w:val="32"/>
              </w:rPr>
              <w:t>10 pontos</w:t>
            </w:r>
          </w:p>
        </w:tc>
        <w:tc>
          <w:tcPr>
            <w:tcW w:w="2692"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quantidade</w:t>
            </w: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color w:val="auto"/>
                <w:sz w:val="32"/>
                <w:szCs w:val="32"/>
              </w:rPr>
            </w:pPr>
            <w:r>
              <w:rPr>
                <w:rFonts w:ascii="Arial" w:hAnsi="Arial" w:cs="Arial"/>
                <w:bCs/>
                <w:sz w:val="32"/>
                <w:szCs w:val="32"/>
              </w:rPr>
              <w:t>Campo para o candidato indicar a soma dos pontos</w:t>
            </w:r>
          </w:p>
        </w:tc>
      </w:tr>
      <w:tr w:rsidR="00AA6224">
        <w:trPr>
          <w:trHeight w:val="518"/>
        </w:trPr>
        <w:tc>
          <w:tcPr>
            <w:tcW w:w="3120" w:type="dxa"/>
            <w:tcBorders>
              <w:top w:val="single" w:sz="4" w:space="0" w:color="000000"/>
              <w:bottom w:val="single" w:sz="4" w:space="0" w:color="000000"/>
              <w:right w:val="single" w:sz="4" w:space="0" w:color="000000"/>
            </w:tcBorders>
          </w:tcPr>
          <w:p w:rsidR="00AA6224" w:rsidRDefault="00AA6224">
            <w:pPr>
              <w:widowControl w:val="0"/>
              <w:spacing w:after="0" w:line="360" w:lineRule="auto"/>
              <w:ind w:left="0" w:right="0" w:firstLine="0"/>
              <w:jc w:val="left"/>
              <w:rPr>
                <w:rFonts w:ascii="Arial" w:hAnsi="Arial" w:cs="Arial"/>
                <w:bCs/>
                <w:sz w:val="32"/>
                <w:szCs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0" w:right="1" w:firstLine="0"/>
              <w:jc w:val="center"/>
              <w:rPr>
                <w:rFonts w:ascii="Arial" w:hAnsi="Arial" w:cs="Arial"/>
                <w:bCs/>
                <w:sz w:val="32"/>
                <w:szCs w:val="32"/>
              </w:rPr>
            </w:pPr>
            <w:r>
              <w:rPr>
                <w:rFonts w:ascii="Arial" w:hAnsi="Arial" w:cs="Arial"/>
                <w:bCs/>
                <w:sz w:val="32"/>
                <w:szCs w:val="32"/>
              </w:rPr>
              <w:t>TOTAL</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AA6224">
            <w:pPr>
              <w:widowControl w:val="0"/>
              <w:spacing w:after="0" w:line="360" w:lineRule="auto"/>
              <w:ind w:left="1" w:right="0" w:firstLine="0"/>
              <w:jc w:val="center"/>
              <w:rPr>
                <w:rFonts w:ascii="Arial" w:hAnsi="Arial" w:cs="Arial"/>
                <w:bCs/>
                <w:sz w:val="32"/>
                <w:szCs w:val="32"/>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AA6224" w:rsidRDefault="00AA6224">
            <w:pPr>
              <w:widowControl w:val="0"/>
              <w:spacing w:after="0" w:line="360" w:lineRule="auto"/>
              <w:ind w:left="1" w:right="0" w:firstLine="0"/>
              <w:jc w:val="center"/>
              <w:rPr>
                <w:rFonts w:ascii="Arial" w:hAnsi="Arial" w:cs="Arial"/>
                <w:bCs/>
                <w:sz w:val="32"/>
                <w:szCs w:val="32"/>
              </w:rPr>
            </w:pP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 xml:space="preserve">Inserir a soma da </w:t>
            </w:r>
            <w:r>
              <w:rPr>
                <w:rFonts w:ascii="Arial" w:hAnsi="Arial" w:cs="Arial"/>
                <w:bCs/>
                <w:sz w:val="32"/>
                <w:szCs w:val="32"/>
              </w:rPr>
              <w:lastRenderedPageBreak/>
              <w:t>pontuação total</w:t>
            </w:r>
          </w:p>
        </w:tc>
      </w:tr>
      <w:tr w:rsidR="00AA6224">
        <w:trPr>
          <w:trHeight w:val="518"/>
        </w:trPr>
        <w:tc>
          <w:tcPr>
            <w:tcW w:w="3120" w:type="dxa"/>
            <w:tcBorders>
              <w:top w:val="single" w:sz="4" w:space="0" w:color="000000"/>
              <w:right w:val="single" w:sz="4" w:space="0" w:color="000000"/>
            </w:tcBorders>
          </w:tcPr>
          <w:p w:rsidR="00AA6224" w:rsidRDefault="00AA6224">
            <w:pPr>
              <w:widowControl w:val="0"/>
              <w:spacing w:after="0" w:line="360" w:lineRule="auto"/>
              <w:ind w:left="0" w:right="0" w:firstLine="0"/>
              <w:jc w:val="left"/>
              <w:rPr>
                <w:rFonts w:ascii="Arial" w:hAnsi="Arial" w:cs="Arial"/>
                <w:bCs/>
                <w:sz w:val="32"/>
                <w:szCs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widowControl w:val="0"/>
              <w:spacing w:after="0" w:line="360" w:lineRule="auto"/>
              <w:ind w:left="0" w:right="1" w:firstLine="0"/>
              <w:jc w:val="center"/>
              <w:rPr>
                <w:rFonts w:ascii="Arial" w:hAnsi="Arial" w:cs="Arial"/>
                <w:bCs/>
                <w:sz w:val="32"/>
                <w:szCs w:val="32"/>
              </w:rPr>
            </w:pPr>
            <w:r>
              <w:rPr>
                <w:rFonts w:ascii="Arial" w:hAnsi="Arial" w:cs="Arial"/>
                <w:bCs/>
                <w:sz w:val="32"/>
                <w:szCs w:val="32"/>
              </w:rPr>
              <w:t>MÉDIA</w:t>
            </w:r>
          </w:p>
        </w:tc>
        <w:tc>
          <w:tcPr>
            <w:tcW w:w="1701" w:type="dxa"/>
            <w:tcBorders>
              <w:top w:val="single" w:sz="4" w:space="0" w:color="000000"/>
              <w:left w:val="single" w:sz="4" w:space="0" w:color="000000"/>
              <w:bottom w:val="single" w:sz="4" w:space="0" w:color="000000"/>
              <w:right w:val="single" w:sz="4" w:space="0" w:color="000000"/>
            </w:tcBorders>
            <w:vAlign w:val="center"/>
          </w:tcPr>
          <w:p w:rsidR="00AA6224" w:rsidRDefault="00000000">
            <w:pPr>
              <w:pStyle w:val="western"/>
              <w:spacing w:after="0"/>
              <w:rPr>
                <w:rFonts w:ascii="Arial" w:hAnsi="Arial" w:cs="Arial"/>
                <w:bCs/>
                <w:sz w:val="32"/>
                <w:szCs w:val="32"/>
              </w:rPr>
            </w:pPr>
            <w:r>
              <w:rPr>
                <w:rFonts w:ascii="Arial" w:hAnsi="Arial" w:cs="Arial"/>
                <w:bCs/>
                <w:sz w:val="32"/>
                <w:szCs w:val="32"/>
              </w:rPr>
              <w:t>A pontuação média deve considerar os itens 4.3 e 4.4 do Edital</w:t>
            </w:r>
          </w:p>
          <w:p w:rsidR="00AA6224" w:rsidRDefault="00AA6224">
            <w:pPr>
              <w:widowControl w:val="0"/>
              <w:spacing w:after="0" w:line="360" w:lineRule="auto"/>
              <w:ind w:left="1" w:right="0" w:firstLine="0"/>
              <w:jc w:val="center"/>
              <w:rPr>
                <w:rFonts w:ascii="Arial" w:hAnsi="Arial" w:cs="Arial"/>
                <w:bCs/>
                <w:sz w:val="32"/>
                <w:szCs w:val="32"/>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AA6224" w:rsidRDefault="00AA6224">
            <w:pPr>
              <w:widowControl w:val="0"/>
              <w:spacing w:after="0" w:line="360" w:lineRule="auto"/>
              <w:ind w:left="1" w:right="0" w:firstLine="0"/>
              <w:jc w:val="center"/>
              <w:rPr>
                <w:rFonts w:ascii="Arial" w:hAnsi="Arial" w:cs="Arial"/>
                <w:bCs/>
                <w:sz w:val="32"/>
                <w:szCs w:val="32"/>
              </w:rPr>
            </w:pPr>
          </w:p>
        </w:tc>
        <w:tc>
          <w:tcPr>
            <w:tcW w:w="1985" w:type="dxa"/>
            <w:tcBorders>
              <w:top w:val="single" w:sz="4" w:space="0" w:color="000000"/>
              <w:left w:val="single" w:sz="4" w:space="0" w:color="000000"/>
              <w:bottom w:val="single" w:sz="4" w:space="0" w:color="000000"/>
              <w:right w:val="single" w:sz="4" w:space="0" w:color="000000"/>
            </w:tcBorders>
          </w:tcPr>
          <w:p w:rsidR="00AA6224" w:rsidRDefault="00000000">
            <w:pPr>
              <w:widowControl w:val="0"/>
              <w:spacing w:after="0" w:line="360" w:lineRule="auto"/>
              <w:ind w:left="0" w:right="0" w:firstLine="0"/>
              <w:jc w:val="left"/>
              <w:rPr>
                <w:rFonts w:ascii="Arial" w:hAnsi="Arial" w:cs="Arial"/>
                <w:bCs/>
                <w:sz w:val="32"/>
                <w:szCs w:val="32"/>
              </w:rPr>
            </w:pPr>
            <w:r>
              <w:rPr>
                <w:rFonts w:ascii="Arial" w:hAnsi="Arial" w:cs="Arial"/>
                <w:bCs/>
                <w:sz w:val="32"/>
                <w:szCs w:val="32"/>
              </w:rPr>
              <w:t>Inserir a média da pontuação total</w:t>
            </w:r>
          </w:p>
        </w:tc>
      </w:tr>
    </w:tbl>
    <w:p w:rsidR="00AA6224" w:rsidRDefault="00AA6224">
      <w:pPr>
        <w:spacing w:line="360" w:lineRule="auto"/>
        <w:ind w:left="0" w:firstLine="0"/>
        <w:rPr>
          <w:rFonts w:ascii="Arial" w:hAnsi="Arial" w:cs="Arial"/>
          <w:bCs/>
          <w:sz w:val="36"/>
          <w:szCs w:val="36"/>
        </w:rPr>
      </w:pPr>
    </w:p>
    <w:sectPr w:rsidR="00AA6224">
      <w:headerReference w:type="default" r:id="rId17"/>
      <w:pgSz w:w="11906" w:h="16838"/>
      <w:pgMar w:top="1440" w:right="1440" w:bottom="1440" w:left="1440"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49" w:rsidRDefault="00C81049">
      <w:pPr>
        <w:spacing w:after="0" w:line="240" w:lineRule="auto"/>
      </w:pPr>
      <w:r>
        <w:separator/>
      </w:r>
    </w:p>
  </w:endnote>
  <w:endnote w:type="continuationSeparator" w:id="0">
    <w:p w:rsidR="00C81049" w:rsidRDefault="00C8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49" w:rsidRDefault="00C81049">
      <w:pPr>
        <w:spacing w:after="0" w:line="240" w:lineRule="auto"/>
      </w:pPr>
      <w:r>
        <w:separator/>
      </w:r>
    </w:p>
  </w:footnote>
  <w:footnote w:type="continuationSeparator" w:id="0">
    <w:p w:rsidR="00C81049" w:rsidRDefault="00C8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224" w:rsidRDefault="00AA6224">
    <w:pPr>
      <w:spacing w:after="0" w:line="259" w:lineRule="auto"/>
      <w:ind w:left="0" w:right="5" w:firstLine="0"/>
      <w:jc w:val="center"/>
      <w:rPr>
        <w:rFonts w:ascii="Arial" w:eastAsia="Arial" w:hAnsi="Arial" w:cs="Arial"/>
        <w:b/>
      </w:rPr>
    </w:pPr>
  </w:p>
  <w:p w:rsidR="00AA6224" w:rsidRDefault="00AA6224">
    <w:pPr>
      <w:spacing w:after="0" w:line="259" w:lineRule="auto"/>
      <w:ind w:left="0" w:right="5" w:firstLine="0"/>
      <w:jc w:val="center"/>
      <w:rPr>
        <w:rFonts w:ascii="Arial" w:eastAsia="Arial" w:hAnsi="Arial" w:cs="Arial"/>
        <w:b/>
      </w:rPr>
    </w:pPr>
  </w:p>
  <w:p w:rsidR="00AA6224" w:rsidRDefault="00AA6224">
    <w:pPr>
      <w:spacing w:after="0" w:line="259" w:lineRule="auto"/>
      <w:ind w:left="0" w:right="5" w:firstLine="0"/>
      <w:jc w:val="center"/>
      <w:rPr>
        <w:rFonts w:ascii="Arial" w:eastAsia="Arial" w:hAnsi="Arial" w:cs="Arial"/>
        <w:b/>
      </w:rPr>
    </w:pPr>
  </w:p>
  <w:p w:rsidR="00AA6224" w:rsidRDefault="00AA6224">
    <w:pPr>
      <w:spacing w:after="0" w:line="259" w:lineRule="auto"/>
      <w:ind w:left="0" w:right="5" w:firstLine="0"/>
      <w:jc w:val="center"/>
      <w:rPr>
        <w:rFonts w:ascii="Arial" w:eastAsia="Arial" w:hAnsi="Arial" w:cs="Arial"/>
        <w:b/>
      </w:rPr>
    </w:pPr>
  </w:p>
  <w:p w:rsidR="00AA6224" w:rsidRDefault="00AA6224">
    <w:pPr>
      <w:spacing w:after="0" w:line="259" w:lineRule="auto"/>
      <w:ind w:left="0" w:right="5" w:firstLine="0"/>
      <w:jc w:val="center"/>
      <w:rPr>
        <w:rFonts w:ascii="Arial" w:eastAsia="Arial" w:hAnsi="Arial" w:cs="Arial"/>
        <w:b/>
      </w:rPr>
    </w:pPr>
  </w:p>
  <w:p w:rsidR="00AA6224" w:rsidRDefault="00000000">
    <w:pPr>
      <w:spacing w:after="0" w:line="259" w:lineRule="auto"/>
      <w:ind w:left="0" w:right="5" w:firstLine="0"/>
      <w:jc w:val="center"/>
      <w:rPr>
        <w:rFonts w:ascii="Arial" w:eastAsia="Arial" w:hAnsi="Arial" w:cs="Arial"/>
        <w:b/>
      </w:rPr>
    </w:pPr>
    <w:r>
      <w:rPr>
        <w:noProof/>
      </w:rPr>
      <w:drawing>
        <wp:anchor distT="0" distB="0" distL="114300" distR="114300" simplePos="0" relativeHeight="49" behindDoc="1" locked="0" layoutInCell="0" allowOverlap="1">
          <wp:simplePos x="0" y="0"/>
          <wp:positionH relativeFrom="page">
            <wp:posOffset>3384550</wp:posOffset>
          </wp:positionH>
          <wp:positionV relativeFrom="page">
            <wp:posOffset>449580</wp:posOffset>
          </wp:positionV>
          <wp:extent cx="790575" cy="8382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790575" cy="838200"/>
                  </a:xfrm>
                  <a:prstGeom prst="rect">
                    <a:avLst/>
                  </a:prstGeom>
                </pic:spPr>
              </pic:pic>
            </a:graphicData>
          </a:graphic>
        </wp:anchor>
      </w:drawing>
    </w:r>
    <w:r>
      <w:rPr>
        <w:rFonts w:ascii="Arial" w:eastAsia="Arial" w:hAnsi="Arial" w:cs="Arial"/>
        <w:b/>
      </w:rPr>
      <w:t>UNIVERSIDADE FEDERAL DO ESPÍRITO SANTO</w:t>
    </w:r>
  </w:p>
  <w:p w:rsidR="00AA6224" w:rsidRDefault="00000000">
    <w:pPr>
      <w:spacing w:after="0" w:line="240" w:lineRule="auto"/>
      <w:ind w:left="1201" w:right="1207" w:firstLine="0"/>
      <w:jc w:val="center"/>
      <w:rPr>
        <w:rFonts w:ascii="Arial" w:eastAsia="Arial" w:hAnsi="Arial" w:cs="Arial"/>
        <w:b/>
      </w:rPr>
    </w:pPr>
    <w:r>
      <w:rPr>
        <w:rFonts w:ascii="Arial" w:eastAsia="Arial" w:hAnsi="Arial" w:cs="Arial"/>
        <w:b/>
      </w:rPr>
      <w:t xml:space="preserve">PRÓ-REITORIA DE PESQUISA E PÓS-GRADUAÇÃO DIRETORIA DE PESQUISA </w:t>
    </w:r>
  </w:p>
  <w:p w:rsidR="00AA6224" w:rsidRDefault="00AA6224">
    <w:pPr>
      <w:spacing w:after="0" w:line="240" w:lineRule="auto"/>
      <w:ind w:left="1201" w:right="1207" w:firstLine="0"/>
      <w:jc w:val="center"/>
      <w:rPr>
        <w:rFonts w:ascii="Arial" w:eastAsia="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224" w:rsidRDefault="00AA6224">
    <w:pPr>
      <w:spacing w:after="0" w:line="240" w:lineRule="auto"/>
      <w:ind w:left="877" w:right="880" w:firstLine="0"/>
      <w:jc w:val="center"/>
      <w:rPr>
        <w:rFonts w:ascii="Arial" w:eastAsia="Arial" w:hAnsi="Arial" w:cs="Arial"/>
        <w:b/>
      </w:rPr>
    </w:pPr>
  </w:p>
  <w:p w:rsidR="00AA6224" w:rsidRDefault="00AA6224">
    <w:pPr>
      <w:spacing w:after="0" w:line="240" w:lineRule="auto"/>
      <w:ind w:left="877" w:right="880" w:firstLine="0"/>
      <w:jc w:val="center"/>
      <w:rPr>
        <w:rFonts w:ascii="Arial" w:eastAsia="Arial" w:hAnsi="Arial" w:cs="Arial"/>
        <w:b/>
      </w:rPr>
    </w:pPr>
  </w:p>
  <w:p w:rsidR="00AA6224" w:rsidRDefault="00AA6224">
    <w:pPr>
      <w:spacing w:after="0" w:line="240" w:lineRule="auto"/>
      <w:ind w:left="877" w:right="880" w:firstLine="0"/>
      <w:jc w:val="center"/>
      <w:rPr>
        <w:rFonts w:ascii="Arial" w:eastAsia="Arial" w:hAnsi="Arial" w:cs="Arial"/>
        <w:b/>
      </w:rPr>
    </w:pPr>
  </w:p>
  <w:p w:rsidR="00AA6224" w:rsidRDefault="00AA6224">
    <w:pPr>
      <w:spacing w:after="0" w:line="240" w:lineRule="auto"/>
      <w:ind w:left="877" w:right="880" w:firstLine="0"/>
      <w:jc w:val="center"/>
      <w:rPr>
        <w:rFonts w:ascii="Arial" w:eastAsia="Arial" w:hAnsi="Arial" w:cs="Arial"/>
        <w:b/>
      </w:rPr>
    </w:pPr>
  </w:p>
  <w:p w:rsidR="00AA6224" w:rsidRDefault="00AA6224">
    <w:pPr>
      <w:spacing w:after="0" w:line="240" w:lineRule="auto"/>
      <w:ind w:left="877" w:right="880" w:firstLine="0"/>
      <w:jc w:val="center"/>
      <w:rPr>
        <w:rFonts w:ascii="Arial" w:eastAsia="Arial" w:hAnsi="Arial" w:cs="Arial"/>
        <w:b/>
      </w:rPr>
    </w:pPr>
  </w:p>
  <w:p w:rsidR="00AA6224" w:rsidRDefault="00AA6224">
    <w:pPr>
      <w:spacing w:after="0" w:line="240" w:lineRule="auto"/>
      <w:ind w:left="877" w:right="880" w:firstLine="0"/>
      <w:jc w:val="center"/>
      <w:rPr>
        <w:rFonts w:ascii="Arial" w:eastAsia="Arial" w:hAnsi="Arial" w:cs="Arial"/>
        <w:b/>
      </w:rPr>
    </w:pPr>
  </w:p>
  <w:p w:rsidR="00AA6224" w:rsidRDefault="00000000">
    <w:pPr>
      <w:spacing w:after="0" w:line="240" w:lineRule="auto"/>
      <w:ind w:left="877" w:right="880" w:firstLine="0"/>
      <w:jc w:val="center"/>
      <w:rPr>
        <w:rFonts w:ascii="Arial" w:eastAsia="Arial" w:hAnsi="Arial" w:cs="Arial"/>
        <w:b/>
      </w:rPr>
    </w:pPr>
    <w:r>
      <w:rPr>
        <w:noProof/>
      </w:rPr>
      <w:drawing>
        <wp:anchor distT="0" distB="0" distL="114300" distR="114300" simplePos="0" relativeHeight="8" behindDoc="1" locked="0" layoutInCell="0" allowOverlap="1">
          <wp:simplePos x="0" y="0"/>
          <wp:positionH relativeFrom="page">
            <wp:posOffset>3384550</wp:posOffset>
          </wp:positionH>
          <wp:positionV relativeFrom="page">
            <wp:posOffset>449580</wp:posOffset>
          </wp:positionV>
          <wp:extent cx="790575" cy="838200"/>
          <wp:effectExtent l="0" t="0" r="0" b="0"/>
          <wp:wrapSquare wrapText="bothSides"/>
          <wp:docPr id="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82"/>
                  <pic:cNvPicPr>
                    <a:picLocks noChangeAspect="1" noChangeArrowheads="1"/>
                  </pic:cNvPicPr>
                </pic:nvPicPr>
                <pic:blipFill>
                  <a:blip r:embed="rId1"/>
                  <a:stretch>
                    <a:fillRect/>
                  </a:stretch>
                </pic:blipFill>
                <pic:spPr bwMode="auto">
                  <a:xfrm>
                    <a:off x="0" y="0"/>
                    <a:ext cx="790575" cy="838200"/>
                  </a:xfrm>
                  <a:prstGeom prst="rect">
                    <a:avLst/>
                  </a:prstGeom>
                </pic:spPr>
              </pic:pic>
            </a:graphicData>
          </a:graphic>
        </wp:anchor>
      </w:drawing>
    </w:r>
    <w:r>
      <w:rPr>
        <w:rFonts w:ascii="Arial" w:eastAsia="Arial" w:hAnsi="Arial" w:cs="Arial"/>
        <w:b/>
      </w:rPr>
      <w:t>UNIVERSIDADE FEDERAL DO ESPÍRITO SANTO PRÓ-REITORIA DE PESQUISA E PÓS-GRADUAÇÃO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182A"/>
    <w:multiLevelType w:val="multilevel"/>
    <w:tmpl w:val="6280227A"/>
    <w:lvl w:ilvl="0">
      <w:start w:val="1"/>
      <w:numFmt w:val="bullet"/>
      <w:lvlText w:val="-"/>
      <w:lvlJc w:val="left"/>
      <w:pPr>
        <w:tabs>
          <w:tab w:val="num" w:pos="0"/>
        </w:tabs>
        <w:ind w:left="14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21B60C99"/>
    <w:multiLevelType w:val="multilevel"/>
    <w:tmpl w:val="E2E63942"/>
    <w:lvl w:ilvl="0">
      <w:start w:val="1"/>
      <w:numFmt w:val="lowerLetter"/>
      <w:lvlText w:val="%1)"/>
      <w:lvlJc w:val="left"/>
      <w:pPr>
        <w:tabs>
          <w:tab w:val="num" w:pos="0"/>
        </w:tabs>
        <w:ind w:left="81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8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5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2E257455"/>
    <w:multiLevelType w:val="multilevel"/>
    <w:tmpl w:val="44C466B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tabs>
          <w:tab w:val="num" w:pos="0"/>
        </w:tabs>
        <w:ind w:left="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6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3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0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8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5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319B42A5"/>
    <w:multiLevelType w:val="multilevel"/>
    <w:tmpl w:val="CE7AB7D0"/>
    <w:lvl w:ilvl="0">
      <w:start w:val="1"/>
      <w:numFmt w:val="lowerLetter"/>
      <w:lvlText w:val="%1)"/>
      <w:lvlJc w:val="left"/>
      <w:pPr>
        <w:tabs>
          <w:tab w:val="num" w:pos="0"/>
        </w:tabs>
        <w:ind w:left="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8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5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444D78A0"/>
    <w:multiLevelType w:val="multilevel"/>
    <w:tmpl w:val="CA5A8B06"/>
    <w:lvl w:ilvl="0">
      <w:start w:val="1"/>
      <w:numFmt w:val="lowerLetter"/>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4F193CD6"/>
    <w:multiLevelType w:val="multilevel"/>
    <w:tmpl w:val="4DD691FE"/>
    <w:lvl w:ilvl="0">
      <w:start w:val="1"/>
      <w:numFmt w:val="lowerLetter"/>
      <w:lvlText w:val="%1)"/>
      <w:lvlJc w:val="left"/>
      <w:pPr>
        <w:tabs>
          <w:tab w:val="num" w:pos="0"/>
        </w:tabs>
        <w:ind w:left="81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8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5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565F4DE9"/>
    <w:multiLevelType w:val="multilevel"/>
    <w:tmpl w:val="6DD27582"/>
    <w:lvl w:ilvl="0">
      <w:start w:val="7"/>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tabs>
          <w:tab w:val="num" w:pos="0"/>
        </w:tabs>
        <w:ind w:left="2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58AD3DC0"/>
    <w:multiLevelType w:val="multilevel"/>
    <w:tmpl w:val="62806292"/>
    <w:lvl w:ilvl="0">
      <w:start w:val="1"/>
      <w:numFmt w:val="lowerLetter"/>
      <w:lvlText w:val="%1)"/>
      <w:lvlJc w:val="left"/>
      <w:pPr>
        <w:tabs>
          <w:tab w:val="num" w:pos="0"/>
        </w:tabs>
        <w:ind w:left="5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8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5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5BD42B70"/>
    <w:multiLevelType w:val="multilevel"/>
    <w:tmpl w:val="2DFEC1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CF60705"/>
    <w:multiLevelType w:val="multilevel"/>
    <w:tmpl w:val="E4041C62"/>
    <w:lvl w:ilvl="0">
      <w:start w:val="1"/>
      <w:numFmt w:val="lowerLetter"/>
      <w:lvlText w:val="%1)"/>
      <w:lvlJc w:val="left"/>
      <w:pPr>
        <w:tabs>
          <w:tab w:val="num" w:pos="0"/>
        </w:tabs>
        <w:ind w:left="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8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5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682A6883"/>
    <w:multiLevelType w:val="multilevel"/>
    <w:tmpl w:val="71D8F288"/>
    <w:lvl w:ilvl="0">
      <w:start w:val="1"/>
      <w:numFmt w:val="lowerLetter"/>
      <w:lvlText w:val="%1)"/>
      <w:lvlJc w:val="left"/>
      <w:pPr>
        <w:tabs>
          <w:tab w:val="num" w:pos="0"/>
        </w:tabs>
        <w:ind w:left="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8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5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6CD85E97"/>
    <w:multiLevelType w:val="multilevel"/>
    <w:tmpl w:val="40A21848"/>
    <w:lvl w:ilvl="0">
      <w:start w:val="1"/>
      <w:numFmt w:val="lowerLetter"/>
      <w:lvlText w:val="%1)"/>
      <w:lvlJc w:val="left"/>
      <w:pPr>
        <w:tabs>
          <w:tab w:val="num" w:pos="0"/>
        </w:tabs>
        <w:ind w:left="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16cid:durableId="751658513">
    <w:abstractNumId w:val="3"/>
  </w:num>
  <w:num w:numId="2" w16cid:durableId="2145657875">
    <w:abstractNumId w:val="9"/>
  </w:num>
  <w:num w:numId="3" w16cid:durableId="990214766">
    <w:abstractNumId w:val="5"/>
  </w:num>
  <w:num w:numId="4" w16cid:durableId="1171598601">
    <w:abstractNumId w:val="1"/>
  </w:num>
  <w:num w:numId="5" w16cid:durableId="677579675">
    <w:abstractNumId w:val="7"/>
  </w:num>
  <w:num w:numId="6" w16cid:durableId="414715211">
    <w:abstractNumId w:val="10"/>
  </w:num>
  <w:num w:numId="7" w16cid:durableId="12845804">
    <w:abstractNumId w:val="0"/>
  </w:num>
  <w:num w:numId="8" w16cid:durableId="2121802889">
    <w:abstractNumId w:val="11"/>
  </w:num>
  <w:num w:numId="9" w16cid:durableId="1134299422">
    <w:abstractNumId w:val="6"/>
  </w:num>
  <w:num w:numId="10" w16cid:durableId="807010572">
    <w:abstractNumId w:val="2"/>
  </w:num>
  <w:num w:numId="11" w16cid:durableId="283274068">
    <w:abstractNumId w:val="4"/>
  </w:num>
  <w:num w:numId="12" w16cid:durableId="706834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24"/>
    <w:rsid w:val="00021E2B"/>
    <w:rsid w:val="00AA6224"/>
    <w:rsid w:val="00C81049"/>
    <w:rsid w:val="00FF79B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EE92"/>
  <w15:docId w15:val="{B8651298-9F44-4876-8524-0240AC5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7" w:lineRule="auto"/>
      <w:ind w:left="12" w:right="7"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52" w:line="259" w:lineRule="auto"/>
      <w:ind w:left="285"/>
      <w:jc w:val="center"/>
      <w:outlineLvl w:val="0"/>
    </w:pPr>
    <w:rPr>
      <w:rFonts w:ascii="Times New Roman" w:eastAsia="Times New Roman" w:hAnsi="Times New Roman" w:cs="Times New Roman"/>
      <w:b/>
      <w:color w:val="FF0000"/>
      <w:sz w:val="24"/>
    </w:rPr>
  </w:style>
  <w:style w:type="paragraph" w:styleId="Ttulo2">
    <w:name w:val="heading 2"/>
    <w:next w:val="Normal"/>
    <w:link w:val="Ttulo2Char"/>
    <w:uiPriority w:val="9"/>
    <w:unhideWhenUsed/>
    <w:qFormat/>
    <w:pPr>
      <w:keepNext/>
      <w:keepLines/>
      <w:spacing w:after="13" w:line="247" w:lineRule="auto"/>
      <w:ind w:left="10" w:right="4" w:hanging="10"/>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Pr>
      <w:rFonts w:ascii="Times New Roman" w:eastAsia="Times New Roman" w:hAnsi="Times New Roman" w:cs="Times New Roman"/>
      <w:b/>
      <w:color w:val="000000"/>
      <w:sz w:val="24"/>
    </w:rPr>
  </w:style>
  <w:style w:type="character" w:customStyle="1" w:styleId="Ttulo1Char">
    <w:name w:val="Título 1 Char"/>
    <w:link w:val="Ttulo1"/>
    <w:qFormat/>
    <w:rPr>
      <w:rFonts w:ascii="Times New Roman" w:eastAsia="Times New Roman" w:hAnsi="Times New Roman" w:cs="Times New Roman"/>
      <w:b/>
      <w:color w:val="FF0000"/>
      <w:sz w:val="24"/>
    </w:rPr>
  </w:style>
  <w:style w:type="character" w:styleId="Hyperlink">
    <w:name w:val="Hyperlink"/>
    <w:basedOn w:val="Fontepargpadro"/>
    <w:uiPriority w:val="99"/>
    <w:unhideWhenUsed/>
    <w:rsid w:val="003543C5"/>
    <w:rPr>
      <w:color w:val="0563C1" w:themeColor="hyperlink"/>
      <w:u w:val="single"/>
    </w:rPr>
  </w:style>
  <w:style w:type="character" w:customStyle="1" w:styleId="MenoPendente1">
    <w:name w:val="Menção Pendente1"/>
    <w:basedOn w:val="Fontepargpadro"/>
    <w:uiPriority w:val="99"/>
    <w:semiHidden/>
    <w:unhideWhenUsed/>
    <w:qFormat/>
    <w:rsid w:val="00045004"/>
    <w:rPr>
      <w:color w:val="605E5C"/>
      <w:shd w:val="clear" w:color="auto" w:fill="E1DFDD"/>
    </w:rPr>
  </w:style>
  <w:style w:type="character" w:customStyle="1" w:styleId="markedcontent">
    <w:name w:val="markedcontent"/>
    <w:basedOn w:val="Fontepargpadro"/>
    <w:qFormat/>
    <w:rsid w:val="00F05F2D"/>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color w:val="000000"/>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MenoPendente2">
    <w:name w:val="Menção Pendente2"/>
    <w:basedOn w:val="Fontepargpadro"/>
    <w:uiPriority w:val="99"/>
    <w:semiHidden/>
    <w:unhideWhenUsed/>
    <w:qFormat/>
    <w:rsid w:val="006A318F"/>
    <w:rPr>
      <w:color w:val="605E5C"/>
      <w:shd w:val="clear" w:color="auto" w:fill="E1DFDD"/>
    </w:rPr>
  </w:style>
  <w:style w:type="character" w:styleId="HiperlinkVisitado">
    <w:name w:val="FollowedHyperlink"/>
    <w:rPr>
      <w:color w:val="800000"/>
      <w:u w:val="single"/>
    </w:rPr>
  </w:style>
  <w:style w:type="character" w:customStyle="1" w:styleId="TextodebaloChar">
    <w:name w:val="Texto de balão Char"/>
    <w:basedOn w:val="Fontepargpadro"/>
    <w:link w:val="Textodebalo"/>
    <w:uiPriority w:val="99"/>
    <w:semiHidden/>
    <w:qFormat/>
    <w:rsid w:val="004D1F7F"/>
    <w:rPr>
      <w:rFonts w:ascii="Tahoma" w:eastAsia="Times New Roman" w:hAnsi="Tahoma" w:cs="Tahoma"/>
      <w:color w:val="000000"/>
      <w:sz w:val="16"/>
      <w:szCs w:val="16"/>
    </w:rPr>
  </w:style>
  <w:style w:type="character" w:styleId="MenoPendente">
    <w:name w:val="Unresolved Mention"/>
    <w:basedOn w:val="Fontepargpadro"/>
    <w:uiPriority w:val="99"/>
    <w:semiHidden/>
    <w:unhideWhenUsed/>
    <w:qFormat/>
    <w:rsid w:val="0068497F"/>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3A61B4"/>
    <w:pPr>
      <w:ind w:left="720"/>
      <w:contextualSpacing/>
    </w:pPr>
  </w:style>
  <w:style w:type="paragraph" w:customStyle="1" w:styleId="CabealhoeRodap">
    <w:name w:val="Cabeçalho e Rodapé"/>
    <w:basedOn w:val="Normal"/>
    <w:qFormat/>
  </w:style>
  <w:style w:type="paragraph" w:styleId="Cabealho">
    <w:name w:val="header"/>
    <w:basedOn w:val="CabealhoeRodap"/>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Textodebalo">
    <w:name w:val="Balloon Text"/>
    <w:basedOn w:val="Normal"/>
    <w:link w:val="TextodebaloChar"/>
    <w:uiPriority w:val="99"/>
    <w:semiHidden/>
    <w:unhideWhenUsed/>
    <w:qFormat/>
    <w:rsid w:val="004D1F7F"/>
    <w:pPr>
      <w:spacing w:after="0" w:line="240" w:lineRule="auto"/>
    </w:pPr>
    <w:rPr>
      <w:rFonts w:ascii="Tahoma" w:hAnsi="Tahoma" w:cs="Tahoma"/>
      <w:sz w:val="16"/>
      <w:szCs w:val="16"/>
    </w:rPr>
  </w:style>
  <w:style w:type="paragraph" w:customStyle="1" w:styleId="western">
    <w:name w:val="western"/>
    <w:basedOn w:val="Normal"/>
    <w:qFormat/>
    <w:rsid w:val="007C402B"/>
    <w:pPr>
      <w:suppressAutoHyphens w:val="0"/>
      <w:spacing w:beforeAutospacing="1" w:after="142" w:line="276" w:lineRule="auto"/>
      <w:ind w:left="0" w:right="0" w:firstLine="0"/>
      <w:jc w:val="left"/>
    </w:pPr>
    <w:rPr>
      <w:rFonts w:ascii="Liberation Serif" w:hAnsi="Liberation Serif" w:cs="Liberation Serif"/>
      <w:szCs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ppg.ufes.br/sites/prppg.ufes.br/files/field/anexo/submissao_de_proposta_v2_0.pdf" TargetMode="External"/><Relationship Id="rId13" Type="http://schemas.openxmlformats.org/officeDocument/2006/relationships/hyperlink" Target="http://prppg.ufes.br/programa-institucional-de-ic-pi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ppg.ufes.br/programa-institucional-de-ic-pii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zilla.org/pt-BR/firefox/new/" TargetMode="External"/><Relationship Id="rId5" Type="http://schemas.openxmlformats.org/officeDocument/2006/relationships/webSettings" Target="webSettings.xml"/><Relationship Id="rId15" Type="http://schemas.openxmlformats.org/officeDocument/2006/relationships/hyperlink" Target="http://portais4.ufes.br/posgrad/" TargetMode="External"/><Relationship Id="rId10" Type="http://schemas.openxmlformats.org/officeDocument/2006/relationships/hyperlink" Target="http://portais4.ufes.br/posgr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tigo.mctic.gov.br/mctic/opencms/legislacao/portarias/Portaria_MCTIC_n_1122_de_19032020.html" TargetMode="External"/><Relationship Id="rId14" Type="http://schemas.openxmlformats.org/officeDocument/2006/relationships/hyperlink" Target="http://portais4.ufes.br/pos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E8C2-3138-4322-8ED9-A4A11D10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6343</Words>
  <Characters>34257</Characters>
  <Application>Microsoft Office Word</Application>
  <DocSecurity>0</DocSecurity>
  <Lines>285</Lines>
  <Paragraphs>81</Paragraphs>
  <ScaleCrop>false</ScaleCrop>
  <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dc:description/>
  <cp:lastModifiedBy>Fabio</cp:lastModifiedBy>
  <cp:revision>2</cp:revision>
  <dcterms:created xsi:type="dcterms:W3CDTF">2023-06-01T18:23:00Z</dcterms:created>
  <dcterms:modified xsi:type="dcterms:W3CDTF">2023-06-01T18:23:00Z</dcterms:modified>
  <dc:language>pt-BR</dc:language>
</cp:coreProperties>
</file>