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6CFA" w14:textId="5B0E935D" w:rsidR="00014C3F" w:rsidRPr="00A177A1" w:rsidRDefault="0009502D" w:rsidP="00A177A1">
      <w:pPr>
        <w:jc w:val="both"/>
        <w:rPr>
          <w:rFonts w:ascii="Calibri" w:eastAsia="LiberationSerif-Bold" w:hAnsi="Calibri" w:cs="Calibri"/>
          <w:b/>
          <w:color w:val="000000"/>
          <w:sz w:val="20"/>
          <w:szCs w:val="20"/>
          <w:lang w:eastAsia="zh-CN" w:bidi="ar"/>
        </w:rPr>
      </w:pPr>
      <w:r>
        <w:rPr>
          <w:rFonts w:ascii="Calibri" w:eastAsia="LiberationSerif-Bold" w:hAnsi="Calibri" w:cs="Calibri"/>
          <w:b/>
          <w:color w:val="000000"/>
          <w:sz w:val="20"/>
          <w:szCs w:val="20"/>
          <w:lang w:eastAsia="zh-CN" w:bidi="ar"/>
        </w:rPr>
        <w:t xml:space="preserve">                                            </w:t>
      </w:r>
      <w:r w:rsidR="00190BF7">
        <w:rPr>
          <w:rFonts w:cs="Calibri"/>
          <w:noProof/>
          <w:sz w:val="22"/>
          <w:szCs w:val="22"/>
        </w:rPr>
        <mc:AlternateContent>
          <mc:Choice Requires="wps">
            <w:drawing>
              <wp:inline distT="45720" distB="45720" distL="114300" distR="114300" wp14:anchorId="3F3D8AE2" wp14:editId="46F58AE3">
                <wp:extent cx="6105525" cy="52673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267325"/>
                        </a:xfrm>
                        <a:prstGeom prst="rect">
                          <a:avLst/>
                        </a:prstGeom>
                        <a:solidFill>
                          <a:srgbClr val="FFFF00"/>
                        </a:solidFill>
                        <a:ln w="9525">
                          <a:solidFill>
                            <a:srgbClr val="000000"/>
                          </a:solidFill>
                          <a:miter lim="800000"/>
                        </a:ln>
                      </wps:spPr>
                      <wps:txbx>
                        <w:txbxContent>
                          <w:p w14:paraId="74B08FFC" w14:textId="758B0C9A" w:rsidR="00D76519" w:rsidRPr="00C76D7B" w:rsidRDefault="00C76D7B" w:rsidP="00C76D7B">
                            <w:pPr>
                              <w:pStyle w:val="PargrafodaLista"/>
                              <w:tabs>
                                <w:tab w:val="left" w:pos="90"/>
                              </w:tabs>
                              <w:spacing w:line="360" w:lineRule="auto"/>
                              <w:ind w:left="0"/>
                              <w:jc w:val="center"/>
                              <w:rPr>
                                <w:rFonts w:asciiTheme="majorHAnsi" w:hAnsiTheme="majorHAnsi" w:cstheme="majorHAnsi"/>
                                <w:b/>
                                <w:bCs/>
                                <w:color w:val="FF0000"/>
                                <w:sz w:val="32"/>
                                <w:szCs w:val="32"/>
                              </w:rPr>
                            </w:pPr>
                            <w:r w:rsidRPr="00C76D7B">
                              <w:rPr>
                                <w:rFonts w:asciiTheme="majorHAnsi" w:hAnsiTheme="majorHAnsi" w:cstheme="majorHAnsi"/>
                                <w:b/>
                                <w:bCs/>
                                <w:color w:val="FF0000"/>
                                <w:sz w:val="32"/>
                                <w:szCs w:val="32"/>
                              </w:rPr>
                              <w:t>ATENÇÃO!!</w:t>
                            </w:r>
                          </w:p>
                          <w:p w14:paraId="63343A0E" w14:textId="2E74B6E8" w:rsidR="00190BF7" w:rsidRPr="00D76519"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Este documento é apenas orientativo</w:t>
                            </w:r>
                            <w:r w:rsidR="00F6126A">
                              <w:rPr>
                                <w:rFonts w:asciiTheme="majorHAnsi" w:hAnsiTheme="majorHAnsi" w:cstheme="majorHAnsi"/>
                                <w:b/>
                                <w:bCs/>
                                <w:color w:val="000000" w:themeColor="text1"/>
                              </w:rPr>
                              <w:t>.</w:t>
                            </w:r>
                          </w:p>
                          <w:p w14:paraId="7E9F1665" w14:textId="77777777" w:rsidR="00F6126A"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 xml:space="preserve">O </w:t>
                            </w:r>
                            <w:r w:rsidR="00F6126A" w:rsidRPr="00F6126A">
                              <w:rPr>
                                <w:rFonts w:asciiTheme="majorHAnsi" w:hAnsiTheme="majorHAnsi" w:cstheme="majorHAnsi"/>
                                <w:b/>
                                <w:bCs/>
                                <w:color w:val="000000" w:themeColor="text1"/>
                              </w:rPr>
                              <w:t>Estudo Técnico Preliminar (ETP)</w:t>
                            </w:r>
                            <w:r w:rsidR="00F6126A">
                              <w:rPr>
                                <w:rFonts w:asciiTheme="majorHAnsi" w:hAnsiTheme="majorHAnsi" w:cstheme="majorHAnsi"/>
                                <w:b/>
                                <w:bCs/>
                                <w:color w:val="000000" w:themeColor="text1"/>
                              </w:rPr>
                              <w:t xml:space="preserve"> </w:t>
                            </w:r>
                            <w:r w:rsidRPr="00F6126A">
                              <w:rPr>
                                <w:rFonts w:asciiTheme="majorHAnsi" w:hAnsiTheme="majorHAnsi" w:cstheme="majorHAnsi"/>
                                <w:b/>
                                <w:bCs/>
                                <w:color w:val="000000" w:themeColor="text1"/>
                              </w:rPr>
                              <w:t xml:space="preserve">deverá ser inserido no Sistema ETP Digital </w:t>
                            </w:r>
                            <w:r w:rsidR="00D76519" w:rsidRPr="00F6126A">
                              <w:rPr>
                                <w:rFonts w:asciiTheme="majorHAnsi" w:hAnsiTheme="majorHAnsi" w:cstheme="majorHAnsi"/>
                                <w:b/>
                                <w:bCs/>
                                <w:color w:val="000000" w:themeColor="text1"/>
                              </w:rPr>
                              <w:t xml:space="preserve">do Governo Federal </w:t>
                            </w:r>
                            <w:r w:rsidRPr="00F6126A">
                              <w:rPr>
                                <w:rFonts w:asciiTheme="majorHAnsi" w:hAnsiTheme="majorHAnsi" w:cstheme="majorHAnsi"/>
                                <w:b/>
                                <w:bCs/>
                                <w:color w:val="000000" w:themeColor="text1"/>
                              </w:rPr>
                              <w:t>por servidor habilitado</w:t>
                            </w:r>
                            <w:r w:rsidR="00F6126A">
                              <w:rPr>
                                <w:rFonts w:asciiTheme="majorHAnsi" w:hAnsiTheme="majorHAnsi" w:cstheme="majorHAnsi"/>
                                <w:b/>
                                <w:bCs/>
                                <w:color w:val="000000" w:themeColor="text1"/>
                              </w:rPr>
                              <w:t>.</w:t>
                            </w:r>
                          </w:p>
                          <w:p w14:paraId="093A0770" w14:textId="54D45D2E" w:rsidR="00F6126A" w:rsidRDefault="00F6126A" w:rsidP="009A4055">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L</w:t>
                            </w:r>
                            <w:r w:rsidR="00D76519" w:rsidRPr="00F6126A">
                              <w:rPr>
                                <w:rFonts w:asciiTheme="majorHAnsi" w:hAnsiTheme="majorHAnsi" w:cstheme="majorHAnsi"/>
                                <w:b/>
                                <w:bCs/>
                                <w:color w:val="000000" w:themeColor="text1"/>
                              </w:rPr>
                              <w:t>ink</w:t>
                            </w:r>
                            <w:r w:rsidRPr="00F6126A">
                              <w:rPr>
                                <w:rFonts w:asciiTheme="majorHAnsi" w:hAnsiTheme="majorHAnsi" w:cstheme="majorHAnsi"/>
                                <w:b/>
                                <w:bCs/>
                                <w:color w:val="000000" w:themeColor="text1"/>
                              </w:rPr>
                              <w:t xml:space="preserve"> de</w:t>
                            </w:r>
                            <w:r>
                              <w:rPr>
                                <w:rFonts w:asciiTheme="majorHAnsi" w:hAnsiTheme="majorHAnsi" w:cstheme="majorHAnsi"/>
                                <w:b/>
                                <w:bCs/>
                                <w:color w:val="000000" w:themeColor="text1"/>
                              </w:rPr>
                              <w:t xml:space="preserve"> acesso ao Sistema</w:t>
                            </w:r>
                            <w:r w:rsidR="00D76519" w:rsidRPr="00F6126A">
                              <w:rPr>
                                <w:rFonts w:asciiTheme="majorHAnsi" w:hAnsiTheme="majorHAnsi" w:cstheme="majorHAnsi"/>
                                <w:b/>
                                <w:bCs/>
                                <w:color w:val="000000" w:themeColor="text1"/>
                              </w:rPr>
                              <w:t xml:space="preserve">: </w:t>
                            </w:r>
                            <w:hyperlink r:id="rId9" w:history="1">
                              <w:r w:rsidR="00D76519" w:rsidRPr="00F6126A">
                                <w:rPr>
                                  <w:rStyle w:val="Hyperlink"/>
                                  <w:rFonts w:asciiTheme="majorHAnsi" w:hAnsiTheme="majorHAnsi" w:cstheme="majorHAnsi"/>
                                  <w:b/>
                                  <w:bCs/>
                                  <w:sz w:val="24"/>
                                </w:rPr>
                                <w:t>https://www.comprasnet.gov.br/seguro/loginportal.asp</w:t>
                              </w:r>
                            </w:hyperlink>
                            <w:r w:rsidR="00D76519" w:rsidRPr="00F6126A">
                              <w:rPr>
                                <w:rFonts w:asciiTheme="majorHAnsi" w:hAnsiTheme="majorHAnsi" w:cstheme="majorHAnsi"/>
                                <w:b/>
                                <w:bCs/>
                                <w:color w:val="000000" w:themeColor="text1"/>
                              </w:rPr>
                              <w:t xml:space="preserve"> </w:t>
                            </w:r>
                          </w:p>
                          <w:p w14:paraId="22D7B459" w14:textId="0424AAA6" w:rsidR="00F6126A" w:rsidRPr="003E7043" w:rsidRDefault="009A4055" w:rsidP="003E7043">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rPr>
                              <w:t xml:space="preserve">NÃO </w:t>
                            </w:r>
                            <w:r w:rsidR="0063676E">
                              <w:rPr>
                                <w:rFonts w:asciiTheme="majorHAnsi" w:hAnsiTheme="majorHAnsi" w:cstheme="majorHAnsi"/>
                                <w:b/>
                                <w:bCs/>
                              </w:rPr>
                              <w:t>SERÁ ACEITO</w:t>
                            </w:r>
                            <w:r w:rsidRPr="0063676E">
                              <w:rPr>
                                <w:rFonts w:asciiTheme="majorHAnsi" w:hAnsiTheme="majorHAnsi" w:cstheme="majorHAnsi"/>
                                <w:b/>
                                <w:bCs/>
                              </w:rPr>
                              <w:t xml:space="preserve"> ESTE </w:t>
                            </w:r>
                            <w:r w:rsidR="00B333AC" w:rsidRPr="0063676E">
                              <w:rPr>
                                <w:rFonts w:asciiTheme="majorHAnsi" w:hAnsiTheme="majorHAnsi" w:cstheme="majorHAnsi"/>
                                <w:b/>
                                <w:bCs/>
                              </w:rPr>
                              <w:t xml:space="preserve">MODELO </w:t>
                            </w:r>
                            <w:r w:rsidR="00C76D7B">
                              <w:rPr>
                                <w:rFonts w:asciiTheme="majorHAnsi" w:hAnsiTheme="majorHAnsi" w:cstheme="majorHAnsi"/>
                                <w:b/>
                                <w:bCs/>
                              </w:rPr>
                              <w:t xml:space="preserve">EM WORD </w:t>
                            </w:r>
                            <w:r w:rsidRPr="0063676E">
                              <w:rPr>
                                <w:rFonts w:asciiTheme="majorHAnsi" w:hAnsiTheme="majorHAnsi" w:cstheme="majorHAnsi"/>
                                <w:b/>
                                <w:bCs/>
                              </w:rPr>
                              <w:t>SALVO EM PDF. O ETP DEVE SER REGISTRADO NO SISTEMA ETP DIGITAL</w:t>
                            </w:r>
                            <w:r w:rsidR="0063676E" w:rsidRPr="0063676E">
                              <w:rPr>
                                <w:rFonts w:asciiTheme="majorHAnsi" w:hAnsiTheme="majorHAnsi" w:cstheme="majorHAnsi"/>
                                <w:b/>
                                <w:bCs/>
                              </w:rPr>
                              <w:t xml:space="preserve"> CONFORME INSTRUÇÃO NORMATIVA</w:t>
                            </w:r>
                            <w:r w:rsidR="00C76D7B">
                              <w:rPr>
                                <w:rFonts w:asciiTheme="majorHAnsi" w:hAnsiTheme="majorHAnsi" w:cstheme="majorHAnsi"/>
                                <w:b/>
                                <w:bCs/>
                              </w:rPr>
                              <w:t xml:space="preserve"> Nº</w:t>
                            </w:r>
                            <w:r w:rsidR="0063676E" w:rsidRPr="0063676E">
                              <w:rPr>
                                <w:rFonts w:asciiTheme="majorHAnsi" w:hAnsiTheme="majorHAnsi" w:cstheme="majorHAnsi"/>
                                <w:b/>
                                <w:bCs/>
                              </w:rPr>
                              <w:t xml:space="preserve"> 40/2020.</w:t>
                            </w:r>
                          </w:p>
                          <w:p w14:paraId="4755DD03" w14:textId="71F377BE" w:rsidR="0063676E"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 xml:space="preserve">Após </w:t>
                            </w:r>
                            <w:r w:rsidR="0063676E">
                              <w:rPr>
                                <w:rFonts w:asciiTheme="majorHAnsi" w:hAnsiTheme="majorHAnsi" w:cstheme="majorHAnsi"/>
                                <w:b/>
                                <w:bCs/>
                                <w:color w:val="000000" w:themeColor="text1"/>
                              </w:rPr>
                              <w:t xml:space="preserve">a finalização do ETP no Sistema ETP Digital </w:t>
                            </w:r>
                            <w:r w:rsidRPr="00D76519">
                              <w:rPr>
                                <w:rFonts w:asciiTheme="majorHAnsi" w:hAnsiTheme="majorHAnsi" w:cstheme="majorHAnsi"/>
                                <w:b/>
                                <w:bCs/>
                                <w:color w:val="000000" w:themeColor="text1"/>
                              </w:rPr>
                              <w:t xml:space="preserve">é necessário PUBLICÁ-LO, BAIXÁ-LO E ASSINÁ-LO DIGITALMENTE VIA </w:t>
                            </w:r>
                            <w:r w:rsidR="0063676E" w:rsidRPr="00D76519">
                              <w:rPr>
                                <w:rFonts w:asciiTheme="majorHAnsi" w:hAnsiTheme="majorHAnsi" w:cstheme="majorHAnsi"/>
                                <w:b/>
                                <w:bCs/>
                                <w:color w:val="000000" w:themeColor="text1"/>
                              </w:rPr>
                              <w:t>LESPIMA</w:t>
                            </w:r>
                            <w:r w:rsidR="0063676E">
                              <w:rPr>
                                <w:rFonts w:asciiTheme="majorHAnsi" w:hAnsiTheme="majorHAnsi" w:cstheme="majorHAnsi"/>
                                <w:b/>
                                <w:bCs/>
                                <w:color w:val="000000" w:themeColor="text1"/>
                              </w:rPr>
                              <w:t>.</w:t>
                            </w:r>
                          </w:p>
                          <w:p w14:paraId="2445BB45" w14:textId="7EFE9267" w:rsidR="0063676E" w:rsidRDefault="0063676E"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O</w:t>
                            </w:r>
                            <w:r w:rsidR="00F66ED5">
                              <w:rPr>
                                <w:rFonts w:asciiTheme="majorHAnsi" w:hAnsiTheme="majorHAnsi" w:cstheme="majorHAnsi"/>
                                <w:b/>
                                <w:bCs/>
                                <w:color w:val="000000" w:themeColor="text1"/>
                              </w:rPr>
                              <w:t xml:space="preserve"> REQUISITANTE</w:t>
                            </w:r>
                            <w:r>
                              <w:rPr>
                                <w:rFonts w:asciiTheme="majorHAnsi" w:hAnsiTheme="majorHAnsi" w:cstheme="majorHAnsi"/>
                                <w:b/>
                                <w:bCs/>
                                <w:color w:val="000000" w:themeColor="text1"/>
                              </w:rPr>
                              <w:t xml:space="preserve"> </w:t>
                            </w:r>
                            <w:r w:rsidR="00C76D7B">
                              <w:rPr>
                                <w:rFonts w:asciiTheme="majorHAnsi" w:hAnsiTheme="majorHAnsi" w:cstheme="majorHAnsi"/>
                                <w:b/>
                                <w:bCs/>
                                <w:color w:val="000000" w:themeColor="text1"/>
                              </w:rPr>
                              <w:t xml:space="preserve">É </w:t>
                            </w:r>
                            <w:r>
                              <w:rPr>
                                <w:rFonts w:asciiTheme="majorHAnsi" w:hAnsiTheme="majorHAnsi" w:cstheme="majorHAnsi"/>
                                <w:b/>
                                <w:bCs/>
                                <w:color w:val="000000" w:themeColor="text1"/>
                              </w:rPr>
                              <w:t>QUEM ASSINA O ETP.</w:t>
                            </w:r>
                          </w:p>
                          <w:p w14:paraId="7445DAF3" w14:textId="55D46DF5" w:rsidR="00190BF7"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color w:val="000000" w:themeColor="text1"/>
                              </w:rPr>
                              <w:t>Orientamos cautela e responsabilidade no preenchimento</w:t>
                            </w:r>
                            <w:r w:rsidR="0063676E">
                              <w:rPr>
                                <w:rFonts w:asciiTheme="majorHAnsi" w:hAnsiTheme="majorHAnsi" w:cstheme="majorHAnsi"/>
                                <w:b/>
                                <w:bCs/>
                                <w:color w:val="000000" w:themeColor="text1"/>
                              </w:rPr>
                              <w:t xml:space="preserve"> do ETP</w:t>
                            </w:r>
                            <w:r w:rsidRPr="0063676E">
                              <w:rPr>
                                <w:rFonts w:asciiTheme="majorHAnsi" w:hAnsiTheme="majorHAnsi" w:cstheme="majorHAnsi"/>
                                <w:b/>
                                <w:bCs/>
                                <w:color w:val="000000" w:themeColor="text1"/>
                              </w:rPr>
                              <w:t>. Este documento ficará disponível para outros órgãos</w:t>
                            </w:r>
                            <w:r w:rsidR="0063676E">
                              <w:rPr>
                                <w:rFonts w:asciiTheme="majorHAnsi" w:hAnsiTheme="majorHAnsi" w:cstheme="majorHAnsi"/>
                                <w:b/>
                                <w:bCs/>
                                <w:color w:val="000000" w:themeColor="text1"/>
                              </w:rPr>
                              <w:t xml:space="preserve"> públicos, órgãos de controle</w:t>
                            </w:r>
                            <w:r w:rsidRPr="0063676E">
                              <w:rPr>
                                <w:rFonts w:asciiTheme="majorHAnsi" w:hAnsiTheme="majorHAnsi" w:cstheme="majorHAnsi"/>
                                <w:b/>
                                <w:bCs/>
                                <w:color w:val="000000" w:themeColor="text1"/>
                              </w:rPr>
                              <w:t xml:space="preserve"> e para os fornecedores</w:t>
                            </w:r>
                            <w:r w:rsidR="0063676E">
                              <w:rPr>
                                <w:rFonts w:asciiTheme="majorHAnsi" w:hAnsiTheme="majorHAnsi" w:cstheme="majorHAnsi"/>
                                <w:b/>
                                <w:bCs/>
                                <w:color w:val="000000" w:themeColor="text1"/>
                              </w:rPr>
                              <w:t>.</w:t>
                            </w:r>
                            <w:r w:rsidRPr="0063676E">
                              <w:rPr>
                                <w:rFonts w:asciiTheme="majorHAnsi" w:hAnsiTheme="majorHAnsi" w:cstheme="majorHAnsi"/>
                                <w:b/>
                                <w:bCs/>
                                <w:color w:val="000000" w:themeColor="text1"/>
                              </w:rPr>
                              <w:t xml:space="preserve"> </w:t>
                            </w:r>
                          </w:p>
                          <w:p w14:paraId="518B41BF" w14:textId="5EC37980" w:rsidR="003E7043" w:rsidRDefault="003E7043" w:rsidP="003E7043">
                            <w:pPr>
                              <w:tabs>
                                <w:tab w:val="left" w:pos="90"/>
                              </w:tabs>
                              <w:spacing w:line="360" w:lineRule="auto"/>
                              <w:ind w:left="66"/>
                              <w:jc w:val="both"/>
                              <w:rPr>
                                <w:rFonts w:asciiTheme="majorHAnsi" w:hAnsiTheme="majorHAnsi" w:cstheme="majorHAnsi"/>
                                <w:b/>
                                <w:bCs/>
                                <w:color w:val="000000" w:themeColor="text1"/>
                              </w:rPr>
                            </w:pPr>
                          </w:p>
                          <w:p w14:paraId="38598625" w14:textId="77777777" w:rsidR="003E7043" w:rsidRDefault="003E7043" w:rsidP="003E7043">
                            <w:pPr>
                              <w:pStyle w:val="PargrafodaLista"/>
                              <w:tabs>
                                <w:tab w:val="left" w:pos="90"/>
                              </w:tabs>
                              <w:spacing w:line="360" w:lineRule="auto"/>
                              <w:ind w:left="0"/>
                              <w:jc w:val="both"/>
                              <w:rPr>
                                <w:rFonts w:asciiTheme="majorHAnsi" w:hAnsiTheme="majorHAnsi" w:cstheme="majorHAnsi"/>
                                <w:b/>
                                <w:bCs/>
                                <w:color w:val="000000" w:themeColor="text1"/>
                              </w:rPr>
                            </w:pPr>
                            <w:r>
                              <w:rPr>
                                <w:rFonts w:asciiTheme="majorHAnsi" w:hAnsiTheme="majorHAnsi" w:cstheme="majorHAnsi"/>
                                <w:b/>
                                <w:bCs/>
                                <w:color w:val="000000" w:themeColor="text1"/>
                              </w:rPr>
                              <w:t>Mais detalhes acesse:</w:t>
                            </w:r>
                          </w:p>
                          <w:p w14:paraId="55CA8E78" w14:textId="77777777" w:rsidR="003E7043" w:rsidRDefault="00443998"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0" w:history="1">
                              <w:r w:rsidR="003E7043" w:rsidRPr="0063676E">
                                <w:rPr>
                                  <w:rStyle w:val="Hyperlink"/>
                                  <w:rFonts w:asciiTheme="majorHAnsi" w:hAnsiTheme="majorHAnsi" w:cstheme="majorHAnsi"/>
                                  <w:b/>
                                  <w:bCs/>
                                  <w:sz w:val="24"/>
                                </w:rPr>
                                <w:t>https://compras.ufes.br/estudo-tecnico-preliminar-digital-cadastro-de-acesso-ao-sistema</w:t>
                              </w:r>
                            </w:hyperlink>
                            <w:r w:rsidR="003E7043" w:rsidRPr="0063676E">
                              <w:rPr>
                                <w:rFonts w:asciiTheme="majorHAnsi" w:hAnsiTheme="majorHAnsi" w:cstheme="majorHAnsi"/>
                                <w:b/>
                                <w:bCs/>
                                <w:color w:val="000000" w:themeColor="text1"/>
                              </w:rPr>
                              <w:t xml:space="preserve"> </w:t>
                            </w:r>
                          </w:p>
                          <w:p w14:paraId="0C190ECD" w14:textId="098BDDB6" w:rsidR="003E7043" w:rsidRPr="003E7043" w:rsidRDefault="00443998"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1" w:history="1">
                              <w:r w:rsidR="003E7043" w:rsidRPr="00B55E84">
                                <w:rPr>
                                  <w:rStyle w:val="Hyperlink"/>
                                  <w:rFonts w:asciiTheme="majorHAnsi" w:hAnsiTheme="majorHAnsi" w:cstheme="majorHAnsi"/>
                                  <w:b/>
                                  <w:bCs/>
                                  <w:sz w:val="24"/>
                                </w:rPr>
                                <w:t>https://www.gov.br/compras/pt-br/centrais-de-conteudo/manuais/manual-etp-digital-pdf/manual-etp-versao-2.pdf</w:t>
                              </w:r>
                            </w:hyperlink>
                          </w:p>
                        </w:txbxContent>
                      </wps:txbx>
                      <wps:bodyPr rot="0" vert="horz" wrap="square" lIns="91440" tIns="45720" rIns="91440" bIns="45720" anchor="t" anchorCtr="0">
                        <a:noAutofit/>
                      </wps:bodyPr>
                    </wps:wsp>
                  </a:graphicData>
                </a:graphic>
              </wp:inline>
            </w:drawing>
          </mc:Choice>
          <mc:Fallback>
            <w:pict>
              <v:shapetype w14:anchorId="3F3D8AE2" id="_x0000_t202" coordsize="21600,21600" o:spt="202" path="m,l,21600r21600,l21600,xe">
                <v:stroke joinstyle="miter"/>
                <v:path gradientshapeok="t" o:connecttype="rect"/>
              </v:shapetype>
              <v:shape id="Text Box 2" o:spid="_x0000_s1026" type="#_x0000_t202" style="width:480.75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" fillcolor="yellow">
                <v:textbox>
                  <w:txbxContent>
                    <w:p w14:paraId="74B08FFC" w14:textId="758B0C9A" w:rsidR="00D76519" w:rsidRPr="00C76D7B" w:rsidRDefault="00C76D7B" w:rsidP="00C76D7B">
                      <w:pPr>
                        <w:pStyle w:val="PargrafodaLista"/>
                        <w:tabs>
                          <w:tab w:val="left" w:pos="90"/>
                        </w:tabs>
                        <w:spacing w:line="360" w:lineRule="auto"/>
                        <w:ind w:left="0"/>
                        <w:jc w:val="center"/>
                        <w:rPr>
                          <w:rFonts w:asciiTheme="majorHAnsi" w:hAnsiTheme="majorHAnsi" w:cstheme="majorHAnsi"/>
                          <w:b/>
                          <w:bCs/>
                          <w:color w:val="FF0000"/>
                          <w:sz w:val="32"/>
                          <w:szCs w:val="32"/>
                        </w:rPr>
                      </w:pPr>
                      <w:r w:rsidRPr="00C76D7B">
                        <w:rPr>
                          <w:rFonts w:asciiTheme="majorHAnsi" w:hAnsiTheme="majorHAnsi" w:cstheme="majorHAnsi"/>
                          <w:b/>
                          <w:bCs/>
                          <w:color w:val="FF0000"/>
                          <w:sz w:val="32"/>
                          <w:szCs w:val="32"/>
                        </w:rPr>
                        <w:t>ATENÇÃO!!</w:t>
                      </w:r>
                    </w:p>
                    <w:p w14:paraId="63343A0E" w14:textId="2E74B6E8" w:rsidR="00190BF7" w:rsidRPr="00D76519"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Este documento é apenas orientativo</w:t>
                      </w:r>
                      <w:r w:rsidR="00F6126A">
                        <w:rPr>
                          <w:rFonts w:asciiTheme="majorHAnsi" w:hAnsiTheme="majorHAnsi" w:cstheme="majorHAnsi"/>
                          <w:b/>
                          <w:bCs/>
                          <w:color w:val="000000" w:themeColor="text1"/>
                        </w:rPr>
                        <w:t>.</w:t>
                      </w:r>
                    </w:p>
                    <w:p w14:paraId="7E9F1665" w14:textId="77777777" w:rsidR="00F6126A"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 xml:space="preserve">O </w:t>
                      </w:r>
                      <w:r w:rsidR="00F6126A" w:rsidRPr="00F6126A">
                        <w:rPr>
                          <w:rFonts w:asciiTheme="majorHAnsi" w:hAnsiTheme="majorHAnsi" w:cstheme="majorHAnsi"/>
                          <w:b/>
                          <w:bCs/>
                          <w:color w:val="000000" w:themeColor="text1"/>
                        </w:rPr>
                        <w:t>Estudo Técnico Preliminar (ETP)</w:t>
                      </w:r>
                      <w:r w:rsidR="00F6126A">
                        <w:rPr>
                          <w:rFonts w:asciiTheme="majorHAnsi" w:hAnsiTheme="majorHAnsi" w:cstheme="majorHAnsi"/>
                          <w:b/>
                          <w:bCs/>
                          <w:color w:val="000000" w:themeColor="text1"/>
                        </w:rPr>
                        <w:t xml:space="preserve"> </w:t>
                      </w:r>
                      <w:r w:rsidRPr="00F6126A">
                        <w:rPr>
                          <w:rFonts w:asciiTheme="majorHAnsi" w:hAnsiTheme="majorHAnsi" w:cstheme="majorHAnsi"/>
                          <w:b/>
                          <w:bCs/>
                          <w:color w:val="000000" w:themeColor="text1"/>
                        </w:rPr>
                        <w:t xml:space="preserve">deverá ser inserido no Sistema ETP Digital </w:t>
                      </w:r>
                      <w:r w:rsidR="00D76519" w:rsidRPr="00F6126A">
                        <w:rPr>
                          <w:rFonts w:asciiTheme="majorHAnsi" w:hAnsiTheme="majorHAnsi" w:cstheme="majorHAnsi"/>
                          <w:b/>
                          <w:bCs/>
                          <w:color w:val="000000" w:themeColor="text1"/>
                        </w:rPr>
                        <w:t xml:space="preserve">do Governo Federal </w:t>
                      </w:r>
                      <w:r w:rsidRPr="00F6126A">
                        <w:rPr>
                          <w:rFonts w:asciiTheme="majorHAnsi" w:hAnsiTheme="majorHAnsi" w:cstheme="majorHAnsi"/>
                          <w:b/>
                          <w:bCs/>
                          <w:color w:val="000000" w:themeColor="text1"/>
                        </w:rPr>
                        <w:t>por servidor habilitado</w:t>
                      </w:r>
                      <w:r w:rsidR="00F6126A">
                        <w:rPr>
                          <w:rFonts w:asciiTheme="majorHAnsi" w:hAnsiTheme="majorHAnsi" w:cstheme="majorHAnsi"/>
                          <w:b/>
                          <w:bCs/>
                          <w:color w:val="000000" w:themeColor="text1"/>
                        </w:rPr>
                        <w:t>.</w:t>
                      </w:r>
                    </w:p>
                    <w:p w14:paraId="093A0770" w14:textId="54D45D2E" w:rsidR="00F6126A" w:rsidRDefault="00F6126A" w:rsidP="009A4055">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L</w:t>
                      </w:r>
                      <w:r w:rsidR="00D76519" w:rsidRPr="00F6126A">
                        <w:rPr>
                          <w:rFonts w:asciiTheme="majorHAnsi" w:hAnsiTheme="majorHAnsi" w:cstheme="majorHAnsi"/>
                          <w:b/>
                          <w:bCs/>
                          <w:color w:val="000000" w:themeColor="text1"/>
                        </w:rPr>
                        <w:t>ink</w:t>
                      </w:r>
                      <w:r w:rsidRPr="00F6126A">
                        <w:rPr>
                          <w:rFonts w:asciiTheme="majorHAnsi" w:hAnsiTheme="majorHAnsi" w:cstheme="majorHAnsi"/>
                          <w:b/>
                          <w:bCs/>
                          <w:color w:val="000000" w:themeColor="text1"/>
                        </w:rPr>
                        <w:t xml:space="preserve"> de</w:t>
                      </w:r>
                      <w:r>
                        <w:rPr>
                          <w:rFonts w:asciiTheme="majorHAnsi" w:hAnsiTheme="majorHAnsi" w:cstheme="majorHAnsi"/>
                          <w:b/>
                          <w:bCs/>
                          <w:color w:val="000000" w:themeColor="text1"/>
                        </w:rPr>
                        <w:t xml:space="preserve"> acesso ao Sistema</w:t>
                      </w:r>
                      <w:r w:rsidR="00D76519" w:rsidRPr="00F6126A">
                        <w:rPr>
                          <w:rFonts w:asciiTheme="majorHAnsi" w:hAnsiTheme="majorHAnsi" w:cstheme="majorHAnsi"/>
                          <w:b/>
                          <w:bCs/>
                          <w:color w:val="000000" w:themeColor="text1"/>
                        </w:rPr>
                        <w:t xml:space="preserve">: </w:t>
                      </w:r>
                      <w:hyperlink r:id="rId12" w:history="1">
                        <w:r w:rsidR="00D76519" w:rsidRPr="00F6126A">
                          <w:rPr>
                            <w:rStyle w:val="Hyperlink"/>
                            <w:rFonts w:asciiTheme="majorHAnsi" w:hAnsiTheme="majorHAnsi" w:cstheme="majorHAnsi"/>
                            <w:b/>
                            <w:bCs/>
                            <w:sz w:val="24"/>
                          </w:rPr>
                          <w:t>https://www.comprasnet.gov.br/seguro/loginportal.asp</w:t>
                        </w:r>
                      </w:hyperlink>
                      <w:r w:rsidR="00D76519" w:rsidRPr="00F6126A">
                        <w:rPr>
                          <w:rFonts w:asciiTheme="majorHAnsi" w:hAnsiTheme="majorHAnsi" w:cstheme="majorHAnsi"/>
                          <w:b/>
                          <w:bCs/>
                          <w:color w:val="000000" w:themeColor="text1"/>
                        </w:rPr>
                        <w:t xml:space="preserve"> </w:t>
                      </w:r>
                    </w:p>
                    <w:p w14:paraId="22D7B459" w14:textId="0424AAA6" w:rsidR="00F6126A" w:rsidRPr="003E7043" w:rsidRDefault="009A4055" w:rsidP="003E7043">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rPr>
                        <w:t xml:space="preserve">NÃO </w:t>
                      </w:r>
                      <w:r w:rsidR="0063676E">
                        <w:rPr>
                          <w:rFonts w:asciiTheme="majorHAnsi" w:hAnsiTheme="majorHAnsi" w:cstheme="majorHAnsi"/>
                          <w:b/>
                          <w:bCs/>
                        </w:rPr>
                        <w:t>SERÁ ACEITO</w:t>
                      </w:r>
                      <w:r w:rsidRPr="0063676E">
                        <w:rPr>
                          <w:rFonts w:asciiTheme="majorHAnsi" w:hAnsiTheme="majorHAnsi" w:cstheme="majorHAnsi"/>
                          <w:b/>
                          <w:bCs/>
                        </w:rPr>
                        <w:t xml:space="preserve"> ESTE </w:t>
                      </w:r>
                      <w:r w:rsidR="00B333AC" w:rsidRPr="0063676E">
                        <w:rPr>
                          <w:rFonts w:asciiTheme="majorHAnsi" w:hAnsiTheme="majorHAnsi" w:cstheme="majorHAnsi"/>
                          <w:b/>
                          <w:bCs/>
                        </w:rPr>
                        <w:t xml:space="preserve">MODELO </w:t>
                      </w:r>
                      <w:r w:rsidR="00C76D7B">
                        <w:rPr>
                          <w:rFonts w:asciiTheme="majorHAnsi" w:hAnsiTheme="majorHAnsi" w:cstheme="majorHAnsi"/>
                          <w:b/>
                          <w:bCs/>
                        </w:rPr>
                        <w:t xml:space="preserve">EM WORD </w:t>
                      </w:r>
                      <w:r w:rsidRPr="0063676E">
                        <w:rPr>
                          <w:rFonts w:asciiTheme="majorHAnsi" w:hAnsiTheme="majorHAnsi" w:cstheme="majorHAnsi"/>
                          <w:b/>
                          <w:bCs/>
                        </w:rPr>
                        <w:t>SALVO EM PDF. O ETP DEVE SER REGISTRADO NO SISTEMA ETP DIGITAL</w:t>
                      </w:r>
                      <w:r w:rsidR="0063676E" w:rsidRPr="0063676E">
                        <w:rPr>
                          <w:rFonts w:asciiTheme="majorHAnsi" w:hAnsiTheme="majorHAnsi" w:cstheme="majorHAnsi"/>
                          <w:b/>
                          <w:bCs/>
                        </w:rPr>
                        <w:t xml:space="preserve"> CONFORME INSTRUÇÃO NORMATIVA</w:t>
                      </w:r>
                      <w:r w:rsidR="00C76D7B">
                        <w:rPr>
                          <w:rFonts w:asciiTheme="majorHAnsi" w:hAnsiTheme="majorHAnsi" w:cstheme="majorHAnsi"/>
                          <w:b/>
                          <w:bCs/>
                        </w:rPr>
                        <w:t xml:space="preserve"> Nº</w:t>
                      </w:r>
                      <w:r w:rsidR="0063676E" w:rsidRPr="0063676E">
                        <w:rPr>
                          <w:rFonts w:asciiTheme="majorHAnsi" w:hAnsiTheme="majorHAnsi" w:cstheme="majorHAnsi"/>
                          <w:b/>
                          <w:bCs/>
                        </w:rPr>
                        <w:t xml:space="preserve"> 40/2020.</w:t>
                      </w:r>
                    </w:p>
                    <w:p w14:paraId="4755DD03" w14:textId="71F377BE" w:rsidR="0063676E"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 xml:space="preserve">Após </w:t>
                      </w:r>
                      <w:r w:rsidR="0063676E">
                        <w:rPr>
                          <w:rFonts w:asciiTheme="majorHAnsi" w:hAnsiTheme="majorHAnsi" w:cstheme="majorHAnsi"/>
                          <w:b/>
                          <w:bCs/>
                          <w:color w:val="000000" w:themeColor="text1"/>
                        </w:rPr>
                        <w:t xml:space="preserve">a finalização do ETP no Sistema ETP Digital </w:t>
                      </w:r>
                      <w:r w:rsidRPr="00D76519">
                        <w:rPr>
                          <w:rFonts w:asciiTheme="majorHAnsi" w:hAnsiTheme="majorHAnsi" w:cstheme="majorHAnsi"/>
                          <w:b/>
                          <w:bCs/>
                          <w:color w:val="000000" w:themeColor="text1"/>
                        </w:rPr>
                        <w:t xml:space="preserve">é necessário PUBLICÁ-LO, BAIXÁ-LO E ASSINÁ-LO DIGITALMENTE VIA </w:t>
                      </w:r>
                      <w:r w:rsidR="0063676E" w:rsidRPr="00D76519">
                        <w:rPr>
                          <w:rFonts w:asciiTheme="majorHAnsi" w:hAnsiTheme="majorHAnsi" w:cstheme="majorHAnsi"/>
                          <w:b/>
                          <w:bCs/>
                          <w:color w:val="000000" w:themeColor="text1"/>
                        </w:rPr>
                        <w:t>LESPIMA</w:t>
                      </w:r>
                      <w:r w:rsidR="0063676E">
                        <w:rPr>
                          <w:rFonts w:asciiTheme="majorHAnsi" w:hAnsiTheme="majorHAnsi" w:cstheme="majorHAnsi"/>
                          <w:b/>
                          <w:bCs/>
                          <w:color w:val="000000" w:themeColor="text1"/>
                        </w:rPr>
                        <w:t>.</w:t>
                      </w:r>
                    </w:p>
                    <w:p w14:paraId="2445BB45" w14:textId="7EFE9267" w:rsidR="0063676E" w:rsidRDefault="0063676E"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O</w:t>
                      </w:r>
                      <w:r w:rsidR="00F66ED5">
                        <w:rPr>
                          <w:rFonts w:asciiTheme="majorHAnsi" w:hAnsiTheme="majorHAnsi" w:cstheme="majorHAnsi"/>
                          <w:b/>
                          <w:bCs/>
                          <w:color w:val="000000" w:themeColor="text1"/>
                        </w:rPr>
                        <w:t xml:space="preserve"> REQUISITANTE</w:t>
                      </w:r>
                      <w:bookmarkStart w:id="1" w:name="_GoBack"/>
                      <w:bookmarkEnd w:id="1"/>
                      <w:r>
                        <w:rPr>
                          <w:rFonts w:asciiTheme="majorHAnsi" w:hAnsiTheme="majorHAnsi" w:cstheme="majorHAnsi"/>
                          <w:b/>
                          <w:bCs/>
                          <w:color w:val="000000" w:themeColor="text1"/>
                        </w:rPr>
                        <w:t xml:space="preserve"> </w:t>
                      </w:r>
                      <w:r w:rsidR="00C76D7B">
                        <w:rPr>
                          <w:rFonts w:asciiTheme="majorHAnsi" w:hAnsiTheme="majorHAnsi" w:cstheme="majorHAnsi"/>
                          <w:b/>
                          <w:bCs/>
                          <w:color w:val="000000" w:themeColor="text1"/>
                        </w:rPr>
                        <w:t xml:space="preserve">É </w:t>
                      </w:r>
                      <w:r>
                        <w:rPr>
                          <w:rFonts w:asciiTheme="majorHAnsi" w:hAnsiTheme="majorHAnsi" w:cstheme="majorHAnsi"/>
                          <w:b/>
                          <w:bCs/>
                          <w:color w:val="000000" w:themeColor="text1"/>
                        </w:rPr>
                        <w:t>QUEM ASSINA O ETP.</w:t>
                      </w:r>
                    </w:p>
                    <w:p w14:paraId="7445DAF3" w14:textId="55D46DF5" w:rsidR="00190BF7"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color w:val="000000" w:themeColor="text1"/>
                        </w:rPr>
                        <w:t>Orientamos cautela e responsabilidade no preenchimento</w:t>
                      </w:r>
                      <w:r w:rsidR="0063676E">
                        <w:rPr>
                          <w:rFonts w:asciiTheme="majorHAnsi" w:hAnsiTheme="majorHAnsi" w:cstheme="majorHAnsi"/>
                          <w:b/>
                          <w:bCs/>
                          <w:color w:val="000000" w:themeColor="text1"/>
                        </w:rPr>
                        <w:t xml:space="preserve"> do ETP</w:t>
                      </w:r>
                      <w:r w:rsidRPr="0063676E">
                        <w:rPr>
                          <w:rFonts w:asciiTheme="majorHAnsi" w:hAnsiTheme="majorHAnsi" w:cstheme="majorHAnsi"/>
                          <w:b/>
                          <w:bCs/>
                          <w:color w:val="000000" w:themeColor="text1"/>
                        </w:rPr>
                        <w:t>. Este documento ficará disponível para outros órgãos</w:t>
                      </w:r>
                      <w:r w:rsidR="0063676E">
                        <w:rPr>
                          <w:rFonts w:asciiTheme="majorHAnsi" w:hAnsiTheme="majorHAnsi" w:cstheme="majorHAnsi"/>
                          <w:b/>
                          <w:bCs/>
                          <w:color w:val="000000" w:themeColor="text1"/>
                        </w:rPr>
                        <w:t xml:space="preserve"> públicos, órgãos de controle</w:t>
                      </w:r>
                      <w:r w:rsidRPr="0063676E">
                        <w:rPr>
                          <w:rFonts w:asciiTheme="majorHAnsi" w:hAnsiTheme="majorHAnsi" w:cstheme="majorHAnsi"/>
                          <w:b/>
                          <w:bCs/>
                          <w:color w:val="000000" w:themeColor="text1"/>
                        </w:rPr>
                        <w:t xml:space="preserve"> e para os fornecedores</w:t>
                      </w:r>
                      <w:r w:rsidR="0063676E">
                        <w:rPr>
                          <w:rFonts w:asciiTheme="majorHAnsi" w:hAnsiTheme="majorHAnsi" w:cstheme="majorHAnsi"/>
                          <w:b/>
                          <w:bCs/>
                          <w:color w:val="000000" w:themeColor="text1"/>
                        </w:rPr>
                        <w:t>.</w:t>
                      </w:r>
                      <w:r w:rsidRPr="0063676E">
                        <w:rPr>
                          <w:rFonts w:asciiTheme="majorHAnsi" w:hAnsiTheme="majorHAnsi" w:cstheme="majorHAnsi"/>
                          <w:b/>
                          <w:bCs/>
                          <w:color w:val="000000" w:themeColor="text1"/>
                        </w:rPr>
                        <w:t xml:space="preserve"> </w:t>
                      </w:r>
                    </w:p>
                    <w:p w14:paraId="518B41BF" w14:textId="5EC37980" w:rsidR="003E7043" w:rsidRDefault="003E7043" w:rsidP="003E7043">
                      <w:pPr>
                        <w:tabs>
                          <w:tab w:val="left" w:pos="90"/>
                        </w:tabs>
                        <w:spacing w:line="360" w:lineRule="auto"/>
                        <w:ind w:left="66"/>
                        <w:jc w:val="both"/>
                        <w:rPr>
                          <w:rFonts w:asciiTheme="majorHAnsi" w:hAnsiTheme="majorHAnsi" w:cstheme="majorHAnsi"/>
                          <w:b/>
                          <w:bCs/>
                          <w:color w:val="000000" w:themeColor="text1"/>
                        </w:rPr>
                      </w:pPr>
                    </w:p>
                    <w:p w14:paraId="38598625" w14:textId="77777777" w:rsidR="003E7043" w:rsidRDefault="003E7043" w:rsidP="003E7043">
                      <w:pPr>
                        <w:pStyle w:val="PargrafodaLista"/>
                        <w:tabs>
                          <w:tab w:val="left" w:pos="90"/>
                        </w:tabs>
                        <w:spacing w:line="360" w:lineRule="auto"/>
                        <w:ind w:left="0"/>
                        <w:jc w:val="both"/>
                        <w:rPr>
                          <w:rFonts w:asciiTheme="majorHAnsi" w:hAnsiTheme="majorHAnsi" w:cstheme="majorHAnsi"/>
                          <w:b/>
                          <w:bCs/>
                          <w:color w:val="000000" w:themeColor="text1"/>
                        </w:rPr>
                      </w:pPr>
                      <w:r>
                        <w:rPr>
                          <w:rFonts w:asciiTheme="majorHAnsi" w:hAnsiTheme="majorHAnsi" w:cstheme="majorHAnsi"/>
                          <w:b/>
                          <w:bCs/>
                          <w:color w:val="000000" w:themeColor="text1"/>
                        </w:rPr>
                        <w:t>Mais detalhes acesse:</w:t>
                      </w:r>
                    </w:p>
                    <w:p w14:paraId="55CA8E78" w14:textId="77777777" w:rsidR="003E7043" w:rsidRDefault="00912E5A"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3" w:history="1">
                        <w:r w:rsidR="003E7043" w:rsidRPr="0063676E">
                          <w:rPr>
                            <w:rStyle w:val="Hyperlink"/>
                            <w:rFonts w:asciiTheme="majorHAnsi" w:hAnsiTheme="majorHAnsi" w:cstheme="majorHAnsi"/>
                            <w:b/>
                            <w:bCs/>
                            <w:sz w:val="24"/>
                          </w:rPr>
                          <w:t>https://compras.ufes.br/estudo-tecnico-preliminar-digital-cadastro-de-acesso-ao-sistema</w:t>
                        </w:r>
                      </w:hyperlink>
                      <w:r w:rsidR="003E7043" w:rsidRPr="0063676E">
                        <w:rPr>
                          <w:rFonts w:asciiTheme="majorHAnsi" w:hAnsiTheme="majorHAnsi" w:cstheme="majorHAnsi"/>
                          <w:b/>
                          <w:bCs/>
                          <w:color w:val="000000" w:themeColor="text1"/>
                        </w:rPr>
                        <w:t xml:space="preserve"> </w:t>
                      </w:r>
                    </w:p>
                    <w:p w14:paraId="0C190ECD" w14:textId="098BDDB6" w:rsidR="003E7043" w:rsidRPr="003E7043" w:rsidRDefault="00912E5A"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4" w:history="1">
                        <w:r w:rsidR="003E7043" w:rsidRPr="00B55E84">
                          <w:rPr>
                            <w:rStyle w:val="Hyperlink"/>
                            <w:rFonts w:asciiTheme="majorHAnsi" w:hAnsiTheme="majorHAnsi" w:cstheme="majorHAnsi"/>
                            <w:b/>
                            <w:bCs/>
                            <w:sz w:val="24"/>
                          </w:rPr>
                          <w:t>https://www.gov.br/compras/pt-br/centrais-de-conteudo/manuais/manual-etp-digital-pdf/manual-etp-versao-2.pdf</w:t>
                        </w:r>
                      </w:hyperlink>
                    </w:p>
                  </w:txbxContent>
                </v:textbox>
                <w10:anchorlock/>
              </v:shape>
            </w:pict>
          </mc:Fallback>
        </mc:AlternateContent>
      </w:r>
    </w:p>
    <w:p w14:paraId="6EEBE9A7" w14:textId="77777777" w:rsidR="00D76519" w:rsidRDefault="00D76519" w:rsidP="00D76519">
      <w:pPr>
        <w:rPr>
          <w:rFonts w:ascii="Calibri" w:eastAsia="LiberationSerif-Bold" w:hAnsi="Calibri" w:cs="Calibri"/>
          <w:b/>
          <w:color w:val="000000"/>
          <w:sz w:val="20"/>
          <w:szCs w:val="20"/>
          <w:lang w:eastAsia="zh-CN" w:bidi="ar"/>
        </w:rPr>
      </w:pPr>
    </w:p>
    <w:p w14:paraId="4F84838E" w14:textId="77777777" w:rsidR="00D76519" w:rsidRPr="003E7043" w:rsidRDefault="00D76519" w:rsidP="00D76519">
      <w:pPr>
        <w:rPr>
          <w:rFonts w:ascii="Calibri" w:eastAsia="LiberationSerif-Bold" w:hAnsi="Calibri" w:cs="Calibri"/>
          <w:b/>
          <w:color w:val="000000"/>
          <w:sz w:val="20"/>
          <w:szCs w:val="20"/>
          <w:lang w:eastAsia="zh-CN" w:bidi="ar"/>
        </w:rPr>
      </w:pPr>
    </w:p>
    <w:p w14:paraId="08AF3953" w14:textId="77777777" w:rsidR="00D76519" w:rsidRDefault="00D76519" w:rsidP="00D76519">
      <w:pPr>
        <w:rPr>
          <w:rFonts w:ascii="Calibri" w:eastAsia="LiberationSerif-Bold" w:hAnsi="Calibri" w:cs="Calibri"/>
          <w:b/>
          <w:color w:val="000000"/>
          <w:sz w:val="20"/>
          <w:szCs w:val="20"/>
          <w:lang w:eastAsia="zh-CN" w:bidi="ar"/>
        </w:rPr>
      </w:pPr>
    </w:p>
    <w:p w14:paraId="6466670E" w14:textId="3B8D2B89" w:rsidR="00D76519" w:rsidRDefault="00641C31" w:rsidP="00D76519">
      <w:pPr>
        <w:rPr>
          <w:rFonts w:ascii="Calibri" w:eastAsia="LiberationSerif-Bold" w:hAnsi="Calibri" w:cs="Calibri"/>
          <w:b/>
          <w:color w:val="000000"/>
          <w:sz w:val="20"/>
          <w:szCs w:val="20"/>
          <w:lang w:eastAsia="zh-CN" w:bidi="ar"/>
        </w:rPr>
      </w:pPr>
      <w:r>
        <w:rPr>
          <w:rFonts w:cs="Calibri"/>
          <w:noProof/>
          <w:sz w:val="22"/>
          <w:szCs w:val="22"/>
        </w:rPr>
        <mc:AlternateContent>
          <mc:Choice Requires="wps">
            <w:drawing>
              <wp:inline distT="45720" distB="45720" distL="114300" distR="114300" wp14:anchorId="31CBECD4" wp14:editId="4D2F6E63">
                <wp:extent cx="6105525" cy="12001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0150"/>
                        </a:xfrm>
                        <a:prstGeom prst="rect">
                          <a:avLst/>
                        </a:prstGeom>
                        <a:solidFill>
                          <a:srgbClr val="00B0F0"/>
                        </a:solidFill>
                        <a:ln w="9525">
                          <a:solidFill>
                            <a:srgbClr val="000000"/>
                          </a:solidFill>
                          <a:miter lim="800000"/>
                        </a:ln>
                      </wps:spPr>
                      <wps:txbx>
                        <w:txbxContent>
                          <w:p w14:paraId="667D9372" w14:textId="77777777" w:rsidR="00641C31" w:rsidRDefault="00641C31" w:rsidP="00641C31">
                            <w:pPr>
                              <w:pStyle w:val="PargrafodaLista"/>
                              <w:tabs>
                                <w:tab w:val="left" w:pos="90"/>
                              </w:tabs>
                              <w:spacing w:line="360" w:lineRule="auto"/>
                              <w:ind w:left="0"/>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NOTA</w:t>
                            </w:r>
                            <w:r>
                              <w:rPr>
                                <w:rFonts w:asciiTheme="majorHAnsi" w:hAnsiTheme="majorHAnsi" w:cstheme="majorHAnsi"/>
                                <w:b/>
                                <w:bCs/>
                                <w:color w:val="000000" w:themeColor="text1"/>
                              </w:rPr>
                              <w:t xml:space="preserve">S </w:t>
                            </w:r>
                            <w:r w:rsidRPr="00D76519">
                              <w:rPr>
                                <w:rFonts w:asciiTheme="majorHAnsi" w:hAnsiTheme="majorHAnsi" w:cstheme="majorHAnsi"/>
                                <w:b/>
                                <w:bCs/>
                                <w:color w:val="000000" w:themeColor="text1"/>
                              </w:rPr>
                              <w:t>EXPLICATIVA</w:t>
                            </w:r>
                            <w:r>
                              <w:rPr>
                                <w:rFonts w:asciiTheme="majorHAnsi" w:hAnsiTheme="majorHAnsi" w:cstheme="majorHAnsi"/>
                                <w:b/>
                                <w:bCs/>
                                <w:color w:val="000000" w:themeColor="text1"/>
                              </w:rPr>
                              <w:t>S</w:t>
                            </w:r>
                            <w:r w:rsidRPr="00D76519">
                              <w:rPr>
                                <w:rFonts w:asciiTheme="majorHAnsi" w:hAnsiTheme="majorHAnsi" w:cstheme="majorHAnsi"/>
                                <w:b/>
                                <w:bCs/>
                                <w:color w:val="000000" w:themeColor="text1"/>
                              </w:rPr>
                              <w:t xml:space="preserve">: </w:t>
                            </w:r>
                          </w:p>
                          <w:p w14:paraId="7970D65D" w14:textId="51127B3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TÓPICOS OBRIGATÓRIOS ESTÃO MARCADOS COM O TÍTULO ASTERISCO (*).</w:t>
                            </w:r>
                          </w:p>
                          <w:p w14:paraId="54CA99EB" w14:textId="7777777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MESMO QUE O TÓPICO NÃO SEJA OBRIGATÓRIO É NECESSÁRIO JUSTIFICATIVA ADEQUADA.</w:t>
                            </w:r>
                          </w:p>
                          <w:p w14:paraId="5667964C" w14:textId="52D95E3E" w:rsidR="00641C31"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“NÃO SE APLICA” NÃO </w:t>
                            </w:r>
                            <w:r w:rsidR="00E90424">
                              <w:rPr>
                                <w:rFonts w:asciiTheme="majorHAnsi" w:hAnsiTheme="majorHAnsi" w:cstheme="majorHAnsi"/>
                                <w:b/>
                                <w:bCs/>
                                <w:color w:val="000000" w:themeColor="text1"/>
                              </w:rPr>
                              <w:t>É SUFICIENTE PARA UMA</w:t>
                            </w:r>
                            <w:r>
                              <w:rPr>
                                <w:rFonts w:asciiTheme="majorHAnsi" w:hAnsiTheme="majorHAnsi" w:cstheme="majorHAnsi"/>
                                <w:b/>
                                <w:bCs/>
                                <w:color w:val="000000" w:themeColor="text1"/>
                              </w:rPr>
                              <w:t xml:space="preserve"> JUSTIFICATIVA.</w:t>
                            </w:r>
                          </w:p>
                          <w:p w14:paraId="5EFDC57D" w14:textId="77777777" w:rsidR="00641C31" w:rsidRPr="009A4055"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31CBECD4" id="_x0000_s1027" type="#_x0000_t202" style="width:480.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" fillcolor="#00b0f0">
                <v:textbox>
                  <w:txbxContent>
                    <w:p w14:paraId="667D9372" w14:textId="77777777" w:rsidR="00641C31" w:rsidRDefault="00641C31" w:rsidP="00641C31">
                      <w:pPr>
                        <w:pStyle w:val="PargrafodaLista"/>
                        <w:tabs>
                          <w:tab w:val="left" w:pos="90"/>
                        </w:tabs>
                        <w:spacing w:line="360" w:lineRule="auto"/>
                        <w:ind w:left="0"/>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NOTA</w:t>
                      </w:r>
                      <w:r>
                        <w:rPr>
                          <w:rFonts w:asciiTheme="majorHAnsi" w:hAnsiTheme="majorHAnsi" w:cstheme="majorHAnsi"/>
                          <w:b/>
                          <w:bCs/>
                          <w:color w:val="000000" w:themeColor="text1"/>
                        </w:rPr>
                        <w:t xml:space="preserve">S </w:t>
                      </w:r>
                      <w:r w:rsidRPr="00D76519">
                        <w:rPr>
                          <w:rFonts w:asciiTheme="majorHAnsi" w:hAnsiTheme="majorHAnsi" w:cstheme="majorHAnsi"/>
                          <w:b/>
                          <w:bCs/>
                          <w:color w:val="000000" w:themeColor="text1"/>
                        </w:rPr>
                        <w:t>EXPLICATIVA</w:t>
                      </w:r>
                      <w:r>
                        <w:rPr>
                          <w:rFonts w:asciiTheme="majorHAnsi" w:hAnsiTheme="majorHAnsi" w:cstheme="majorHAnsi"/>
                          <w:b/>
                          <w:bCs/>
                          <w:color w:val="000000" w:themeColor="text1"/>
                        </w:rPr>
                        <w:t>S</w:t>
                      </w:r>
                      <w:r w:rsidRPr="00D76519">
                        <w:rPr>
                          <w:rFonts w:asciiTheme="majorHAnsi" w:hAnsiTheme="majorHAnsi" w:cstheme="majorHAnsi"/>
                          <w:b/>
                          <w:bCs/>
                          <w:color w:val="000000" w:themeColor="text1"/>
                        </w:rPr>
                        <w:t xml:space="preserve">: </w:t>
                      </w:r>
                    </w:p>
                    <w:p w14:paraId="7970D65D" w14:textId="51127B3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TÓPICOS OBRIGATÓRIOS ESTÃO MARCADOS COM O TÍTULO ASTERISCO (*).</w:t>
                      </w:r>
                    </w:p>
                    <w:p w14:paraId="54CA99EB" w14:textId="7777777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MESMO QUE O TÓPICO NÃO SEJA OBRIGATÓRIO É NECESSÁRIO JUSTIFICATIVA ADEQUADA.</w:t>
                      </w:r>
                    </w:p>
                    <w:p w14:paraId="5667964C" w14:textId="52D95E3E" w:rsidR="00641C31"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“NÃO SE APLICA” NÃO </w:t>
                      </w:r>
                      <w:r w:rsidR="00E90424">
                        <w:rPr>
                          <w:rFonts w:asciiTheme="majorHAnsi" w:hAnsiTheme="majorHAnsi" w:cstheme="majorHAnsi"/>
                          <w:b/>
                          <w:bCs/>
                          <w:color w:val="000000" w:themeColor="text1"/>
                        </w:rPr>
                        <w:t>É SUFICIENTE PARA UMA</w:t>
                      </w:r>
                      <w:r>
                        <w:rPr>
                          <w:rFonts w:asciiTheme="majorHAnsi" w:hAnsiTheme="majorHAnsi" w:cstheme="majorHAnsi"/>
                          <w:b/>
                          <w:bCs/>
                          <w:color w:val="000000" w:themeColor="text1"/>
                        </w:rPr>
                        <w:t xml:space="preserve"> JUSTIFICATIVA.</w:t>
                      </w:r>
                    </w:p>
                    <w:p w14:paraId="5EFDC57D" w14:textId="77777777" w:rsidR="00641C31" w:rsidRPr="009A4055"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p>
                  </w:txbxContent>
                </v:textbox>
                <w10:anchorlock/>
              </v:shape>
            </w:pict>
          </mc:Fallback>
        </mc:AlternateContent>
      </w:r>
    </w:p>
    <w:p w14:paraId="7157C39C" w14:textId="77777777" w:rsidR="00D76519" w:rsidRDefault="00D76519" w:rsidP="00D76519">
      <w:pPr>
        <w:rPr>
          <w:rFonts w:ascii="Calibri" w:eastAsia="LiberationSerif-Bold" w:hAnsi="Calibri" w:cs="Calibri"/>
          <w:b/>
          <w:color w:val="000000"/>
          <w:sz w:val="20"/>
          <w:szCs w:val="20"/>
          <w:lang w:eastAsia="zh-CN" w:bidi="ar"/>
        </w:rPr>
      </w:pPr>
    </w:p>
    <w:p w14:paraId="203D03E3" w14:textId="77777777" w:rsidR="00D76519" w:rsidRDefault="00D76519" w:rsidP="00D76519">
      <w:pPr>
        <w:rPr>
          <w:rFonts w:ascii="Calibri" w:eastAsia="LiberationSerif-Bold" w:hAnsi="Calibri" w:cs="Calibri"/>
          <w:b/>
          <w:color w:val="000000"/>
          <w:sz w:val="20"/>
          <w:szCs w:val="20"/>
          <w:lang w:eastAsia="zh-CN" w:bidi="ar"/>
        </w:rPr>
      </w:pPr>
    </w:p>
    <w:p w14:paraId="058841A9" w14:textId="77777777" w:rsidR="00D76519" w:rsidRDefault="00D76519" w:rsidP="00D76519">
      <w:pPr>
        <w:rPr>
          <w:rFonts w:ascii="Calibri" w:eastAsia="LiberationSerif-Bold" w:hAnsi="Calibri" w:cs="Calibri"/>
          <w:b/>
          <w:color w:val="000000"/>
          <w:sz w:val="20"/>
          <w:szCs w:val="20"/>
          <w:lang w:eastAsia="zh-CN" w:bidi="ar"/>
        </w:rPr>
      </w:pPr>
    </w:p>
    <w:p w14:paraId="0E6CB612" w14:textId="77777777" w:rsidR="00D76519" w:rsidRDefault="00D76519" w:rsidP="00D76519">
      <w:pPr>
        <w:rPr>
          <w:rFonts w:ascii="Calibri" w:eastAsia="LiberationSerif-Bold" w:hAnsi="Calibri" w:cs="Calibri"/>
          <w:b/>
          <w:color w:val="000000"/>
          <w:sz w:val="20"/>
          <w:szCs w:val="20"/>
          <w:lang w:eastAsia="zh-CN" w:bidi="ar"/>
        </w:rPr>
      </w:pPr>
    </w:p>
    <w:p w14:paraId="1ABE6564" w14:textId="764D6B8B" w:rsidR="00D76519" w:rsidRDefault="00D76519" w:rsidP="00D76519">
      <w:pPr>
        <w:rPr>
          <w:rFonts w:ascii="Calibri" w:eastAsia="LiberationSerif-Bold" w:hAnsi="Calibri" w:cs="Calibri"/>
          <w:b/>
          <w:color w:val="000000"/>
          <w:sz w:val="20"/>
          <w:szCs w:val="20"/>
          <w:lang w:eastAsia="zh-CN" w:bidi="ar"/>
        </w:rPr>
      </w:pPr>
    </w:p>
    <w:p w14:paraId="1323AE02" w14:textId="5AD7359A" w:rsidR="004C3C65" w:rsidRDefault="004C3C65" w:rsidP="00D76519">
      <w:pPr>
        <w:rPr>
          <w:rFonts w:ascii="Calibri" w:eastAsia="LiberationSerif-Bold" w:hAnsi="Calibri" w:cs="Calibri"/>
          <w:b/>
          <w:color w:val="000000"/>
          <w:sz w:val="20"/>
          <w:szCs w:val="20"/>
          <w:lang w:eastAsia="zh-CN" w:bidi="ar"/>
        </w:rPr>
      </w:pPr>
    </w:p>
    <w:p w14:paraId="0D303B9A" w14:textId="77777777" w:rsidR="004C3C65" w:rsidRDefault="004C3C65" w:rsidP="00D76519">
      <w:pPr>
        <w:rPr>
          <w:rFonts w:ascii="Calibri" w:eastAsia="LiberationSerif-Bold" w:hAnsi="Calibri" w:cs="Calibri"/>
          <w:b/>
          <w:color w:val="000000"/>
          <w:sz w:val="20"/>
          <w:szCs w:val="20"/>
          <w:lang w:eastAsia="zh-CN" w:bidi="ar"/>
        </w:rPr>
      </w:pPr>
    </w:p>
    <w:p w14:paraId="7EC927E5" w14:textId="0FB4BEA4" w:rsidR="00D76519" w:rsidRDefault="00D76519" w:rsidP="00D76519">
      <w:pPr>
        <w:rPr>
          <w:rFonts w:ascii="Calibri" w:eastAsia="LiberationSerif-Bold" w:hAnsi="Calibri" w:cs="Calibri"/>
          <w:b/>
          <w:color w:val="000000"/>
          <w:sz w:val="20"/>
          <w:szCs w:val="20"/>
          <w:lang w:eastAsia="zh-CN" w:bidi="ar"/>
        </w:rPr>
      </w:pPr>
    </w:p>
    <w:p w14:paraId="24024676" w14:textId="77777777" w:rsidR="00C76D7B" w:rsidRDefault="00C76D7B" w:rsidP="00D76519">
      <w:pPr>
        <w:rPr>
          <w:rFonts w:ascii="Calibri" w:eastAsia="LiberationSerif-Bold" w:hAnsi="Calibri" w:cs="Calibri"/>
          <w:b/>
          <w:color w:val="000000"/>
          <w:sz w:val="20"/>
          <w:szCs w:val="20"/>
          <w:lang w:eastAsia="zh-CN" w:bidi="ar"/>
        </w:rPr>
      </w:pPr>
    </w:p>
    <w:p w14:paraId="29886F5E" w14:textId="77777777" w:rsidR="00D76519" w:rsidRDefault="00D76519" w:rsidP="00D76519">
      <w:pPr>
        <w:rPr>
          <w:rFonts w:ascii="Calibri" w:eastAsia="LiberationSerif-Bold" w:hAnsi="Calibri" w:cs="Calibri"/>
          <w:b/>
          <w:color w:val="000000"/>
          <w:sz w:val="20"/>
          <w:szCs w:val="20"/>
          <w:lang w:eastAsia="zh-CN" w:bidi="ar"/>
        </w:rPr>
      </w:pPr>
    </w:p>
    <w:p w14:paraId="1A79563B" w14:textId="77777777" w:rsidR="00D76519" w:rsidRDefault="00D76519" w:rsidP="00D76519">
      <w:pPr>
        <w:rPr>
          <w:rFonts w:ascii="Calibri" w:eastAsia="LiberationSerif-Bold" w:hAnsi="Calibri" w:cs="Calibri"/>
          <w:b/>
          <w:color w:val="000000"/>
          <w:sz w:val="20"/>
          <w:szCs w:val="20"/>
          <w:lang w:eastAsia="zh-CN" w:bidi="ar"/>
        </w:rPr>
      </w:pPr>
    </w:p>
    <w:p w14:paraId="2F498166" w14:textId="7BDF4024" w:rsidR="00D76519" w:rsidRDefault="00D76519" w:rsidP="00D76519">
      <w:pPr>
        <w:rPr>
          <w:rFonts w:ascii="Calibri" w:eastAsia="LiberationSerif-Bold" w:hAnsi="Calibri" w:cs="Calibri"/>
          <w:b/>
          <w:color w:val="000000"/>
          <w:sz w:val="20"/>
          <w:szCs w:val="20"/>
          <w:lang w:eastAsia="zh-CN" w:bidi="ar"/>
        </w:rPr>
      </w:pPr>
    </w:p>
    <w:p w14:paraId="454FC6E6" w14:textId="77777777" w:rsidR="00D76519" w:rsidRDefault="00D76519" w:rsidP="00D76519">
      <w:pPr>
        <w:rPr>
          <w:rFonts w:ascii="Calibri" w:eastAsia="LiberationSerif-Bold" w:hAnsi="Calibri" w:cs="Calibri"/>
          <w:b/>
          <w:color w:val="000000"/>
          <w:sz w:val="20"/>
          <w:szCs w:val="20"/>
          <w:lang w:eastAsia="zh-CN" w:bidi="ar"/>
        </w:rPr>
      </w:pPr>
    </w:p>
    <w:p w14:paraId="2EF42821" w14:textId="51D9DD04" w:rsidR="00D76519" w:rsidRDefault="00D76519" w:rsidP="00D76519">
      <w:pPr>
        <w:rPr>
          <w:rFonts w:ascii="Calibri" w:eastAsia="LiberationSerif-Bold" w:hAnsi="Calibri" w:cs="Calibri"/>
          <w:b/>
          <w:color w:val="000000"/>
          <w:sz w:val="20"/>
          <w:szCs w:val="20"/>
          <w:lang w:eastAsia="zh-CN" w:bidi="ar"/>
        </w:rPr>
      </w:pPr>
      <w:r w:rsidRPr="00AF2C87">
        <w:rPr>
          <w:rFonts w:ascii="Calibri" w:eastAsia="LiberationSerif-Bold" w:hAnsi="Calibri" w:cs="Calibri"/>
          <w:b/>
          <w:color w:val="000000"/>
          <w:sz w:val="20"/>
          <w:szCs w:val="20"/>
          <w:lang w:eastAsia="zh-CN" w:bidi="ar"/>
        </w:rPr>
        <w:lastRenderedPageBreak/>
        <w:t>UASG 153046</w:t>
      </w:r>
      <w:r>
        <w:rPr>
          <w:rFonts w:ascii="Calibri" w:eastAsia="LiberationSerif-Bold" w:hAnsi="Calibri" w:cs="Calibri"/>
          <w:b/>
          <w:color w:val="000000"/>
          <w:sz w:val="20"/>
          <w:szCs w:val="20"/>
          <w:lang w:eastAsia="zh-CN" w:bidi="ar"/>
        </w:rPr>
        <w:t xml:space="preserve">                                                    </w:t>
      </w:r>
      <w:r w:rsidRPr="00AF2C87">
        <w:rPr>
          <w:rFonts w:ascii="Calibri" w:eastAsia="LiberationSerif-Bold" w:hAnsi="Calibri" w:cs="Calibri"/>
          <w:b/>
          <w:color w:val="000000"/>
          <w:sz w:val="20"/>
          <w:szCs w:val="20"/>
          <w:lang w:eastAsia="zh-CN" w:bidi="ar"/>
        </w:rPr>
        <w:t>Estudo Técnico Preliminar</w:t>
      </w:r>
      <w:r>
        <w:rPr>
          <w:rFonts w:ascii="Calibri" w:eastAsia="LiberationSerif-Bold" w:hAnsi="Calibri" w:cs="Calibri"/>
          <w:b/>
          <w:color w:val="000000"/>
          <w:sz w:val="20"/>
          <w:szCs w:val="20"/>
          <w:lang w:eastAsia="zh-CN" w:bidi="ar"/>
        </w:rPr>
        <w:t xml:space="preserve"> X</w:t>
      </w:r>
      <w:r w:rsidRPr="00190BF7">
        <w:rPr>
          <w:rFonts w:ascii="Calibri" w:eastAsia="LiberationSerif-Bold" w:hAnsi="Calibri" w:cs="Calibri"/>
          <w:b/>
          <w:color w:val="000000"/>
          <w:sz w:val="20"/>
          <w:szCs w:val="20"/>
          <w:lang w:eastAsia="zh-CN" w:bidi="ar"/>
        </w:rPr>
        <w:t>X/20XX</w:t>
      </w:r>
      <w:r w:rsidRPr="00AF2C87">
        <w:rPr>
          <w:rFonts w:ascii="Calibri" w:eastAsia="LiberationSerif-Bold" w:hAnsi="Calibri" w:cs="Calibri"/>
          <w:b/>
          <w:color w:val="000000"/>
          <w:sz w:val="20"/>
          <w:szCs w:val="20"/>
          <w:lang w:eastAsia="zh-CN" w:bidi="ar"/>
        </w:rPr>
        <w:t xml:space="preserve"> </w:t>
      </w:r>
      <w:r>
        <w:rPr>
          <w:rFonts w:ascii="Calibri" w:eastAsia="LiberationSerif-Bold" w:hAnsi="Calibri" w:cs="Calibri"/>
          <w:b/>
          <w:color w:val="000000"/>
          <w:sz w:val="20"/>
          <w:szCs w:val="20"/>
          <w:lang w:eastAsia="zh-CN" w:bidi="ar"/>
        </w:rPr>
        <w:t xml:space="preserve">   </w:t>
      </w:r>
    </w:p>
    <w:p w14:paraId="37CF837D" w14:textId="77777777" w:rsidR="00D76519" w:rsidRPr="00D76519" w:rsidRDefault="00D76519">
      <w:pPr>
        <w:jc w:val="center"/>
        <w:rPr>
          <w:rFonts w:ascii="Calibri" w:eastAsia="LiberationSerif-Bold" w:hAnsi="Calibri" w:cs="Calibri"/>
          <w:b/>
          <w:color w:val="000000"/>
          <w:sz w:val="36"/>
          <w:szCs w:val="36"/>
          <w:lang w:eastAsia="zh-CN" w:bidi="ar"/>
        </w:rPr>
      </w:pPr>
    </w:p>
    <w:p w14:paraId="6C784419" w14:textId="77777777" w:rsidR="00D76519" w:rsidRDefault="00D76519">
      <w:pPr>
        <w:jc w:val="center"/>
        <w:rPr>
          <w:rFonts w:ascii="Calibri" w:eastAsia="LiberationSerif-Bold" w:hAnsi="Calibri" w:cs="Calibri"/>
          <w:b/>
          <w:color w:val="000000"/>
          <w:sz w:val="36"/>
          <w:szCs w:val="36"/>
          <w:lang w:eastAsia="zh-CN" w:bidi="ar"/>
        </w:rPr>
      </w:pPr>
    </w:p>
    <w:p w14:paraId="34B780D2" w14:textId="2E00B6F9" w:rsidR="00014C3F" w:rsidRDefault="0009502D">
      <w:pPr>
        <w:jc w:val="center"/>
        <w:rPr>
          <w:rFonts w:ascii="Calibri" w:eastAsia="LiberationSerif-Bold" w:hAnsi="Calibri" w:cs="Calibri"/>
          <w:b/>
          <w:color w:val="000000"/>
          <w:sz w:val="36"/>
          <w:szCs w:val="36"/>
          <w:highlight w:val="yellow"/>
          <w:lang w:eastAsia="zh-CN" w:bidi="ar"/>
        </w:rPr>
      </w:pPr>
      <w:r w:rsidRPr="00D76519">
        <w:rPr>
          <w:rFonts w:ascii="Calibri" w:eastAsia="LiberationSerif-Bold" w:hAnsi="Calibri" w:cs="Calibri"/>
          <w:b/>
          <w:color w:val="000000"/>
          <w:sz w:val="36"/>
          <w:szCs w:val="36"/>
          <w:lang w:eastAsia="zh-CN" w:bidi="ar"/>
        </w:rPr>
        <w:t xml:space="preserve">Estudo Técnico Preliminar </w:t>
      </w:r>
      <w:r w:rsidRPr="00190BF7">
        <w:rPr>
          <w:rFonts w:ascii="Calibri" w:eastAsia="LiberationSerif-Bold" w:hAnsi="Calibri" w:cs="Calibri"/>
          <w:b/>
          <w:color w:val="000000"/>
          <w:sz w:val="36"/>
          <w:szCs w:val="36"/>
          <w:lang w:eastAsia="zh-CN" w:bidi="ar"/>
        </w:rPr>
        <w:t>XX</w:t>
      </w:r>
      <w:r w:rsidRPr="00D76519">
        <w:rPr>
          <w:rFonts w:ascii="Calibri" w:eastAsia="LiberationSerif-Bold" w:hAnsi="Calibri" w:cs="Calibri"/>
          <w:b/>
          <w:color w:val="000000"/>
          <w:sz w:val="36"/>
          <w:szCs w:val="36"/>
          <w:lang w:eastAsia="zh-CN" w:bidi="ar"/>
        </w:rPr>
        <w:t>/20</w:t>
      </w:r>
      <w:r w:rsidRPr="00190BF7">
        <w:rPr>
          <w:rFonts w:ascii="Calibri" w:eastAsia="LiberationSerif-Bold" w:hAnsi="Calibri" w:cs="Calibri"/>
          <w:b/>
          <w:color w:val="000000"/>
          <w:sz w:val="36"/>
          <w:szCs w:val="36"/>
          <w:lang w:eastAsia="zh-CN" w:bidi="ar"/>
        </w:rPr>
        <w:t>XX</w:t>
      </w:r>
    </w:p>
    <w:p w14:paraId="7ED5D57F" w14:textId="77777777" w:rsidR="00014C3F" w:rsidRDefault="00014C3F">
      <w:pPr>
        <w:jc w:val="center"/>
        <w:rPr>
          <w:rFonts w:ascii="Calibri" w:eastAsia="LiberationSerif-Bold" w:hAnsi="Calibri" w:cs="Calibri"/>
          <w:b/>
          <w:color w:val="000000"/>
          <w:sz w:val="36"/>
          <w:szCs w:val="36"/>
          <w:highlight w:val="yellow"/>
          <w:lang w:eastAsia="zh-CN" w:bidi="ar"/>
        </w:rPr>
      </w:pPr>
    </w:p>
    <w:p w14:paraId="6C6C67D7" w14:textId="77777777" w:rsidR="00014C3F" w:rsidRDefault="00014C3F">
      <w:pPr>
        <w:jc w:val="center"/>
        <w:rPr>
          <w:rFonts w:ascii="Calibri" w:eastAsia="LiberationSerif-Bold" w:hAnsi="Calibri" w:cs="Calibri"/>
          <w:b/>
          <w:color w:val="000000"/>
          <w:sz w:val="36"/>
          <w:szCs w:val="36"/>
          <w:highlight w:val="yellow"/>
          <w:lang w:eastAsia="zh-CN" w:bidi="ar"/>
        </w:rPr>
      </w:pPr>
    </w:p>
    <w:p w14:paraId="15D882F1" w14:textId="77777777" w:rsidR="00014C3F" w:rsidRDefault="0009502D">
      <w:pPr>
        <w:numPr>
          <w:ilvl w:val="0"/>
          <w:numId w:val="1"/>
        </w:numPr>
        <w:rPr>
          <w:rFonts w:ascii="Calibri" w:eastAsia="LiberationSerif-Bold" w:hAnsi="Calibri" w:cs="Calibri"/>
          <w:b/>
          <w:color w:val="000000"/>
          <w:sz w:val="26"/>
          <w:szCs w:val="26"/>
          <w:lang w:val="en-US" w:eastAsia="zh-CN" w:bidi="ar"/>
        </w:rPr>
      </w:pPr>
      <w:r>
        <w:rPr>
          <w:rFonts w:ascii="Calibri" w:eastAsia="LiberationSerif-Bold" w:hAnsi="Calibri" w:cs="Calibri"/>
          <w:b/>
          <w:color w:val="000000"/>
          <w:sz w:val="26"/>
          <w:szCs w:val="26"/>
          <w:lang w:val="en-US" w:eastAsia="zh-CN" w:bidi="ar"/>
        </w:rPr>
        <w:t xml:space="preserve">Informações Básicas </w:t>
      </w:r>
    </w:p>
    <w:p w14:paraId="2E241751" w14:textId="52DAB040" w:rsidR="00014C3F" w:rsidRPr="00BC0A07" w:rsidRDefault="0009502D">
      <w:pPr>
        <w:rPr>
          <w:rFonts w:ascii="Calibri" w:eastAsia="LiberationSerif" w:hAnsi="Calibri" w:cs="Calibri"/>
          <w:color w:val="000000"/>
          <w:lang w:eastAsia="zh-CN" w:bidi="ar"/>
        </w:rPr>
      </w:pPr>
      <w:r w:rsidRPr="00BC0A07">
        <w:rPr>
          <w:rFonts w:ascii="Calibri" w:eastAsia="LiberationSerif" w:hAnsi="Calibri" w:cs="Calibri"/>
          <w:color w:val="000000"/>
          <w:lang w:eastAsia="zh-CN" w:bidi="ar"/>
        </w:rPr>
        <w:t xml:space="preserve">Número do processo: </w:t>
      </w:r>
    </w:p>
    <w:p w14:paraId="178D8D72" w14:textId="77777777" w:rsidR="009262FB" w:rsidRDefault="009262FB" w:rsidP="009262FB">
      <w:pPr>
        <w:keepNext/>
        <w:keepLines/>
        <w:autoSpaceDE w:val="0"/>
        <w:autoSpaceDN w:val="0"/>
        <w:spacing w:after="120" w:line="240" w:lineRule="auto"/>
        <w:ind w:right="-15"/>
        <w:jc w:val="center"/>
        <w:rPr>
          <w:rFonts w:ascii="Calibri Light" w:hAnsi="Calibri Light" w:cs="Calibri Light"/>
          <w:b/>
          <w:bCs/>
          <w:color w:val="000000"/>
          <w:sz w:val="22"/>
          <w:szCs w:val="22"/>
        </w:rPr>
      </w:pPr>
    </w:p>
    <w:p w14:paraId="2C780D6E" w14:textId="612F79F9" w:rsidR="009262FB" w:rsidRDefault="009262FB" w:rsidP="009262FB">
      <w:pPr>
        <w:pStyle w:val="Numerao"/>
        <w:keepNext/>
        <w:keepLines/>
        <w:pBdr>
          <w:top w:val="single" w:sz="4" w:space="1" w:color="00B050"/>
          <w:bottom w:val="single" w:sz="4" w:space="1" w:color="00B050"/>
        </w:pBdr>
        <w:shd w:val="clear" w:color="auto" w:fill="EDEDED" w:themeFill="accent3" w:themeFillTint="33"/>
        <w:autoSpaceDE w:val="0"/>
        <w:autoSpaceDN w:val="0"/>
        <w:spacing w:line="240" w:lineRule="auto"/>
        <w:rPr>
          <w:rFonts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 Não preencher. Apenas a Seção de Elaboração de Compras (SEC) cria processos aquisitivos.</w:t>
      </w:r>
    </w:p>
    <w:p w14:paraId="2AA859E6" w14:textId="77777777" w:rsidR="009262FB" w:rsidRDefault="009262FB">
      <w:pPr>
        <w:rPr>
          <w:rFonts w:ascii="Calibri" w:eastAsia="LiberationSerif" w:hAnsi="Calibri" w:cs="Calibri"/>
          <w:i/>
          <w:iCs/>
          <w:color w:val="FF0000"/>
          <w:sz w:val="20"/>
          <w:szCs w:val="20"/>
          <w:lang w:eastAsia="zh-CN" w:bidi="ar"/>
        </w:rPr>
      </w:pPr>
    </w:p>
    <w:p w14:paraId="2E9A3671"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Descrição da necessidade</w:t>
      </w:r>
      <w:r>
        <w:rPr>
          <w:rFonts w:ascii="Calibri" w:eastAsia="LiberationSerif-Bold" w:hAnsi="Calibri" w:cs="Calibri"/>
          <w:b/>
          <w:color w:val="31EB2D"/>
          <w:sz w:val="26"/>
          <w:szCs w:val="26"/>
          <w:lang w:eastAsia="zh-CN" w:bidi="ar"/>
        </w:rPr>
        <w:t xml:space="preserve"> </w:t>
      </w:r>
      <w:r>
        <w:rPr>
          <w:rFonts w:ascii="Calibri" w:eastAsia="LiberationSerif-Bold" w:hAnsi="Calibri" w:cs="Calibri"/>
          <w:b/>
          <w:color w:val="0070C0"/>
          <w:sz w:val="26"/>
          <w:szCs w:val="26"/>
          <w:lang w:eastAsia="zh-CN" w:bidi="ar"/>
        </w:rPr>
        <w:t>*</w:t>
      </w:r>
      <w:r>
        <w:rPr>
          <w:rFonts w:ascii="Calibri" w:eastAsia="LiberationSerif-Bold" w:hAnsi="Calibri" w:cs="Calibri"/>
          <w:b/>
          <w:color w:val="31EB2D"/>
          <w:sz w:val="26"/>
          <w:szCs w:val="26"/>
          <w:lang w:eastAsia="zh-CN" w:bidi="ar"/>
        </w:rPr>
        <w:t xml:space="preserve"> </w:t>
      </w:r>
    </w:p>
    <w:p w14:paraId="179B18EE" w14:textId="77777777" w:rsidR="00014C3F" w:rsidRDefault="0009502D">
      <w:pPr>
        <w:spacing w:line="276" w:lineRule="auto"/>
        <w:jc w:val="both"/>
        <w:rPr>
          <w:i/>
          <w:iCs/>
          <w:color w:val="FF0000"/>
        </w:rPr>
      </w:pPr>
      <w:r w:rsidRPr="00BC0A07">
        <w:rPr>
          <w:b/>
          <w:bCs/>
          <w:i/>
          <w:iCs/>
          <w:color w:val="FF0000"/>
        </w:rPr>
        <w:t>Neste tópico o setor requisitante</w:t>
      </w:r>
      <w:r>
        <w:rPr>
          <w:i/>
          <w:iCs/>
          <w:color w:val="FF0000"/>
        </w:rPr>
        <w:t xml:space="preserve"> deverá descrever detalhadamente a importância da aquisição pretendida para a Unidade/Universidade.</w:t>
      </w:r>
    </w:p>
    <w:p w14:paraId="34182B38" w14:textId="77777777" w:rsidR="00014C3F" w:rsidRDefault="00014C3F">
      <w:pPr>
        <w:spacing w:line="276" w:lineRule="auto"/>
        <w:jc w:val="both"/>
        <w:rPr>
          <w:i/>
          <w:iCs/>
          <w:color w:val="FF0000"/>
        </w:rPr>
      </w:pPr>
    </w:p>
    <w:p w14:paraId="1E3EC522" w14:textId="77777777" w:rsidR="00014C3F" w:rsidRDefault="0009502D">
      <w:pPr>
        <w:spacing w:line="276" w:lineRule="auto"/>
        <w:jc w:val="both"/>
        <w:rPr>
          <w:i/>
          <w:iCs/>
          <w:color w:val="FF0000"/>
        </w:rPr>
      </w:pPr>
      <w:r>
        <w:rPr>
          <w:i/>
          <w:iCs/>
          <w:color w:val="FF0000"/>
        </w:rPr>
        <w:t>Exemplo: A UFES dentre outras atribuições, é responsável por xxxxxxx (atividade afetada pela aquisição). A necessidade da aquisição de xxxx (colocar os objetos) permitirá atender o (setor requisitante), com a finalidade de xxxxxxxx, proporcionando (benefícios trazidos pela aquisição). A ausência dos materiais poderá ocasionar os seguintes prejuízos: no curto prazo (descrever eventuais prejuízos pelo atraso na entrega dos itens ou pelo atraso na conclusão da licitação) e no longo prazo (descrever eventuais prejuízos pelo fracasso na licitação ou outras razões que impossibilitem a aquisição)</w:t>
      </w:r>
    </w:p>
    <w:p w14:paraId="691D6F42" w14:textId="77777777" w:rsidR="00014C3F" w:rsidRDefault="00014C3F">
      <w:pPr>
        <w:spacing w:line="276" w:lineRule="auto"/>
        <w:ind w:firstLine="420"/>
        <w:jc w:val="both"/>
        <w:rPr>
          <w:i/>
          <w:iCs/>
          <w:color w:val="FF0000"/>
        </w:rPr>
      </w:pPr>
    </w:p>
    <w:p w14:paraId="294222E0" w14:textId="77777777" w:rsidR="00014C3F" w:rsidRDefault="0009502D">
      <w:pPr>
        <w:spacing w:line="276" w:lineRule="auto"/>
        <w:jc w:val="both"/>
        <w:rPr>
          <w:i/>
          <w:iCs/>
          <w:color w:val="FF0000"/>
        </w:rPr>
      </w:pPr>
      <w:r>
        <w:rPr>
          <w:i/>
          <w:iCs/>
          <w:color w:val="FF0000"/>
        </w:rPr>
        <w:t>Os quantitativos previstos foram estimados (citar a estimativa dos quantitativos) para aplicação xxxxxx com base (citar).</w:t>
      </w:r>
    </w:p>
    <w:p w14:paraId="6940B46E" w14:textId="77777777" w:rsidR="00014C3F" w:rsidRDefault="00014C3F">
      <w:pPr>
        <w:spacing w:line="276" w:lineRule="auto"/>
        <w:jc w:val="both"/>
        <w:rPr>
          <w:i/>
          <w:iCs/>
          <w:color w:val="FF0000"/>
        </w:rPr>
      </w:pPr>
    </w:p>
    <w:p w14:paraId="7256BD9E" w14:textId="77777777" w:rsidR="00014C3F" w:rsidRDefault="0009502D">
      <w:pPr>
        <w:spacing w:line="276" w:lineRule="auto"/>
        <w:jc w:val="center"/>
        <w:rPr>
          <w:b/>
          <w:bCs/>
          <w:i/>
          <w:iCs/>
          <w:color w:val="FFFFFF" w:themeColor="background1"/>
          <w:highlight w:val="blue"/>
          <w:lang w:eastAsia="zh-CN"/>
        </w:rPr>
      </w:pPr>
      <w:r>
        <w:rPr>
          <w:b/>
          <w:bCs/>
          <w:i/>
          <w:iCs/>
          <w:color w:val="FFFFFF" w:themeColor="background1"/>
          <w:highlight w:val="blue"/>
        </w:rPr>
        <w:t>De acordo com o art. 7º, §2º, este campo é obrigatório.</w:t>
      </w:r>
    </w:p>
    <w:p w14:paraId="04B5588E" w14:textId="77777777" w:rsidR="00014C3F" w:rsidRDefault="00014C3F">
      <w:pPr>
        <w:rPr>
          <w:rFonts w:ascii="Calibri" w:eastAsia="LiberationSerif-Bold" w:hAnsi="Calibri" w:cs="Calibri"/>
          <w:b/>
          <w:color w:val="000000"/>
          <w:sz w:val="36"/>
          <w:szCs w:val="36"/>
          <w:highlight w:val="yellow"/>
          <w:lang w:eastAsia="zh-CN" w:bidi="ar"/>
        </w:rPr>
      </w:pPr>
    </w:p>
    <w:p w14:paraId="3C12E055" w14:textId="3EC08060" w:rsidR="00014C3F" w:rsidRPr="00641C31" w:rsidRDefault="0009502D" w:rsidP="00BC0A07">
      <w:pPr>
        <w:numPr>
          <w:ilvl w:val="0"/>
          <w:numId w:val="1"/>
        </w:numPr>
        <w:spacing w:after="240"/>
        <w:rPr>
          <w:rFonts w:ascii="Calibri" w:eastAsia="LiberationSerif-Bold" w:hAnsi="Calibri" w:cs="Calibri"/>
          <w:b/>
          <w:color w:val="000000"/>
          <w:sz w:val="26"/>
          <w:szCs w:val="26"/>
          <w:lang w:val="en-US" w:eastAsia="zh-CN" w:bidi="ar"/>
        </w:rPr>
      </w:pPr>
      <w:r>
        <w:rPr>
          <w:rFonts w:ascii="Calibri" w:eastAsia="LiberationSerif-Bold" w:hAnsi="Calibri" w:cs="Calibri"/>
          <w:b/>
          <w:color w:val="000000"/>
          <w:sz w:val="26"/>
          <w:szCs w:val="26"/>
          <w:lang w:val="en-US" w:eastAsia="zh-CN" w:bidi="ar"/>
        </w:rPr>
        <w:t xml:space="preserve">Área requisitante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tbl>
      <w:tblPr>
        <w:tblStyle w:val="Tabelacomgrade"/>
        <w:tblW w:w="5000" w:type="pct"/>
        <w:tblLook w:val="04A0" w:firstRow="1" w:lastRow="0" w:firstColumn="1" w:lastColumn="0" w:noHBand="0" w:noVBand="1"/>
      </w:tblPr>
      <w:tblGrid>
        <w:gridCol w:w="4814"/>
        <w:gridCol w:w="4814"/>
      </w:tblGrid>
      <w:tr w:rsidR="00641C31" w14:paraId="292FF8B0" w14:textId="77777777" w:rsidTr="00641C31">
        <w:tc>
          <w:tcPr>
            <w:tcW w:w="2500" w:type="pct"/>
          </w:tcPr>
          <w:p w14:paraId="3C623E08" w14:textId="42FBDCA6" w:rsidR="00641C31" w:rsidRPr="00641C31" w:rsidRDefault="00641C31" w:rsidP="00641C31">
            <w:pPr>
              <w:tabs>
                <w:tab w:val="left" w:pos="425"/>
              </w:tabs>
              <w:rPr>
                <w:rFonts w:ascii="Calibri" w:eastAsia="LiberationSerif-Bold" w:hAnsi="Calibri" w:cs="Calibri"/>
                <w:b/>
                <w:color w:val="000000"/>
                <w:sz w:val="26"/>
                <w:szCs w:val="26"/>
                <w:lang w:eastAsia="zh-CN" w:bidi="ar"/>
              </w:rPr>
            </w:pPr>
            <w:r w:rsidRPr="00641C31">
              <w:rPr>
                <w:rFonts w:ascii="Calibri" w:eastAsia="LiberationSerif-Bold" w:hAnsi="Calibri" w:cs="Calibri"/>
                <w:b/>
                <w:color w:val="000000"/>
                <w:sz w:val="26"/>
                <w:szCs w:val="26"/>
                <w:lang w:eastAsia="zh-CN" w:bidi="ar"/>
              </w:rPr>
              <w:t xml:space="preserve">Área Requisitante </w:t>
            </w:r>
          </w:p>
        </w:tc>
        <w:tc>
          <w:tcPr>
            <w:tcW w:w="2500" w:type="pct"/>
          </w:tcPr>
          <w:p w14:paraId="1FF29A64" w14:textId="42DE35F3" w:rsidR="00641C31" w:rsidRDefault="00641C31" w:rsidP="00641C31">
            <w:pPr>
              <w:tabs>
                <w:tab w:val="left" w:pos="425"/>
              </w:tabs>
              <w:rPr>
                <w:rFonts w:ascii="Calibri" w:eastAsia="LiberationSerif-Bold" w:hAnsi="Calibri" w:cs="Calibri"/>
                <w:b/>
                <w:color w:val="000000"/>
                <w:sz w:val="26"/>
                <w:szCs w:val="26"/>
                <w:lang w:val="en-US" w:eastAsia="zh-CN" w:bidi="ar"/>
              </w:rPr>
            </w:pPr>
            <w:r w:rsidRPr="00641C31">
              <w:rPr>
                <w:rFonts w:ascii="Calibri" w:eastAsia="LiberationSerif-Bold" w:hAnsi="Calibri" w:cs="Calibri"/>
                <w:b/>
                <w:color w:val="000000"/>
                <w:sz w:val="26"/>
                <w:szCs w:val="26"/>
                <w:lang w:eastAsia="zh-CN" w:bidi="ar"/>
              </w:rPr>
              <w:t>Responsável</w:t>
            </w:r>
          </w:p>
        </w:tc>
      </w:tr>
      <w:tr w:rsidR="00641C31" w14:paraId="5D3E1CA7" w14:textId="77777777" w:rsidTr="00641C31">
        <w:tc>
          <w:tcPr>
            <w:tcW w:w="2500" w:type="pct"/>
          </w:tcPr>
          <w:p w14:paraId="30644604" w14:textId="77777777" w:rsidR="00641C31" w:rsidRDefault="00641C31" w:rsidP="00641C31">
            <w:pPr>
              <w:tabs>
                <w:tab w:val="left" w:pos="425"/>
              </w:tabs>
              <w:rPr>
                <w:rFonts w:ascii="Calibri" w:eastAsia="LiberationSerif-Bold" w:hAnsi="Calibri" w:cs="Calibri"/>
                <w:b/>
                <w:color w:val="000000"/>
                <w:sz w:val="26"/>
                <w:szCs w:val="26"/>
                <w:lang w:val="en-US" w:eastAsia="zh-CN" w:bidi="ar"/>
              </w:rPr>
            </w:pPr>
          </w:p>
        </w:tc>
        <w:tc>
          <w:tcPr>
            <w:tcW w:w="2500" w:type="pct"/>
          </w:tcPr>
          <w:p w14:paraId="11DEC546" w14:textId="77777777" w:rsidR="00641C31" w:rsidRDefault="00641C31" w:rsidP="00641C31">
            <w:pPr>
              <w:tabs>
                <w:tab w:val="left" w:pos="425"/>
              </w:tabs>
              <w:rPr>
                <w:rFonts w:ascii="Calibri" w:eastAsia="LiberationSerif-Bold" w:hAnsi="Calibri" w:cs="Calibri"/>
                <w:b/>
                <w:color w:val="000000"/>
                <w:sz w:val="26"/>
                <w:szCs w:val="26"/>
                <w:lang w:val="en-US" w:eastAsia="zh-CN" w:bidi="ar"/>
              </w:rPr>
            </w:pPr>
          </w:p>
        </w:tc>
      </w:tr>
    </w:tbl>
    <w:p w14:paraId="3B34DED1" w14:textId="6C4FC032" w:rsidR="00014C3F" w:rsidRDefault="00014C3F">
      <w:pPr>
        <w:rPr>
          <w:rFonts w:ascii="Calibri" w:eastAsia="LiberationSerif-Bold" w:hAnsi="Calibri" w:cs="Calibri"/>
          <w:b/>
          <w:color w:val="000000"/>
          <w:sz w:val="26"/>
          <w:szCs w:val="26"/>
          <w:lang w:eastAsia="zh-CN" w:bidi="ar"/>
        </w:rPr>
      </w:pPr>
    </w:p>
    <w:p w14:paraId="273F923D" w14:textId="4271C3FB" w:rsidR="004C3C65" w:rsidRDefault="004C3C65" w:rsidP="004C3C65">
      <w:pPr>
        <w:pStyle w:val="Numerao"/>
        <w:keepNext/>
        <w:keepLines/>
        <w:pBdr>
          <w:top w:val="single" w:sz="4" w:space="1" w:color="00B050"/>
          <w:bottom w:val="single" w:sz="4" w:space="1" w:color="00B050"/>
        </w:pBdr>
        <w:shd w:val="clear" w:color="auto" w:fill="EDEDED" w:themeFill="accent3" w:themeFillTint="33"/>
        <w:autoSpaceDE w:val="0"/>
        <w:autoSpaceDN w:val="0"/>
        <w:spacing w:line="240" w:lineRule="auto"/>
        <w:rPr>
          <w:rFonts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sidRPr="004C3C65">
        <w:rPr>
          <w:rFonts w:ascii="Calibri Light" w:hAnsi="Calibri Light" w:cs="Calibri Light"/>
          <w:b/>
          <w:color w:val="00B050"/>
          <w:sz w:val="22"/>
          <w:szCs w:val="22"/>
          <w:lang w:val="pt-BR"/>
        </w:rPr>
        <w:t>Neste tópico deverá ser informado o setor requisitante</w:t>
      </w:r>
      <w:r w:rsidR="000E045D">
        <w:rPr>
          <w:rFonts w:ascii="Calibri Light" w:hAnsi="Calibri Light" w:cs="Calibri Light"/>
          <w:b/>
          <w:color w:val="00B050"/>
          <w:sz w:val="22"/>
          <w:szCs w:val="22"/>
          <w:lang w:val="pt-BR"/>
        </w:rPr>
        <w:t xml:space="preserve"> e o responsá</w:t>
      </w:r>
      <w:r w:rsidR="00960E9B">
        <w:rPr>
          <w:rFonts w:ascii="Calibri Light" w:hAnsi="Calibri Light" w:cs="Calibri Light"/>
          <w:b/>
          <w:color w:val="00B050"/>
          <w:sz w:val="22"/>
          <w:szCs w:val="22"/>
          <w:lang w:val="pt-BR"/>
        </w:rPr>
        <w:t>vel pela contração</w:t>
      </w:r>
    </w:p>
    <w:p w14:paraId="2E1A2839" w14:textId="77777777" w:rsidR="00014C3F" w:rsidRDefault="00014C3F">
      <w:pPr>
        <w:rPr>
          <w:i/>
          <w:iCs/>
          <w:color w:val="FF0000"/>
        </w:rPr>
      </w:pPr>
    </w:p>
    <w:p w14:paraId="3C85DCA9" w14:textId="7B955AD8"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2BCAF865" w14:textId="24A81222" w:rsidR="00BC0A07" w:rsidRDefault="00BC0A07">
      <w:pPr>
        <w:spacing w:line="276" w:lineRule="auto"/>
        <w:jc w:val="center"/>
        <w:rPr>
          <w:b/>
          <w:bCs/>
          <w:i/>
          <w:iCs/>
          <w:color w:val="FFFFFF" w:themeColor="background1"/>
          <w:highlight w:val="blue"/>
        </w:rPr>
      </w:pPr>
    </w:p>
    <w:p w14:paraId="5ECC7B37" w14:textId="659FD727" w:rsidR="00BC0A07" w:rsidRDefault="00BC0A07">
      <w:pPr>
        <w:spacing w:line="276" w:lineRule="auto"/>
        <w:jc w:val="center"/>
        <w:rPr>
          <w:b/>
          <w:bCs/>
          <w:i/>
          <w:iCs/>
          <w:color w:val="FFFFFF" w:themeColor="background1"/>
          <w:highlight w:val="blue"/>
        </w:rPr>
      </w:pPr>
    </w:p>
    <w:p w14:paraId="400DDBC5" w14:textId="77777777" w:rsidR="00BC0A07" w:rsidRDefault="00BC0A07">
      <w:pPr>
        <w:spacing w:line="276" w:lineRule="auto"/>
        <w:jc w:val="center"/>
        <w:rPr>
          <w:b/>
          <w:bCs/>
          <w:i/>
          <w:iCs/>
          <w:color w:val="FFFFFF" w:themeColor="background1"/>
          <w:highlight w:val="blue"/>
          <w:lang w:eastAsia="zh-CN"/>
        </w:rPr>
      </w:pPr>
    </w:p>
    <w:p w14:paraId="766F23F2" w14:textId="217854C5" w:rsidR="00014C3F" w:rsidRDefault="00014C3F">
      <w:pPr>
        <w:rPr>
          <w:i/>
          <w:iCs/>
          <w:color w:val="FF0000"/>
          <w:lang w:eastAsia="zh-CN"/>
        </w:rPr>
      </w:pPr>
    </w:p>
    <w:p w14:paraId="2058C237" w14:textId="77777777" w:rsidR="00960E9B" w:rsidRDefault="00960E9B">
      <w:pPr>
        <w:rPr>
          <w:i/>
          <w:iCs/>
          <w:color w:val="FF0000"/>
          <w:lang w:eastAsia="zh-CN"/>
        </w:rPr>
      </w:pPr>
    </w:p>
    <w:p w14:paraId="20C2F1FA" w14:textId="77777777" w:rsidR="00014C3F" w:rsidRDefault="00014C3F">
      <w:pPr>
        <w:rPr>
          <w:i/>
          <w:iCs/>
          <w:color w:val="FF0000"/>
          <w:lang w:eastAsia="zh-CN"/>
        </w:rPr>
      </w:pPr>
    </w:p>
    <w:p w14:paraId="71C9CF6C"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lastRenderedPageBreak/>
        <w:t>Descrição dos Requisitos da Contratação</w:t>
      </w:r>
      <w:r>
        <w:rPr>
          <w:rFonts w:ascii="Calibri" w:eastAsia="LiberationSerif-Bold" w:hAnsi="Calibri" w:cs="Calibri"/>
          <w:b/>
          <w:color w:val="000000"/>
          <w:sz w:val="26"/>
          <w:szCs w:val="26"/>
          <w:lang w:eastAsia="zh-CN" w:bidi="ar"/>
        </w:rPr>
        <w:t xml:space="preserve"> </w:t>
      </w:r>
    </w:p>
    <w:p w14:paraId="0BCDC458" w14:textId="77777777" w:rsidR="00014C3F" w:rsidRDefault="0009502D">
      <w:pPr>
        <w:spacing w:line="276" w:lineRule="auto"/>
        <w:jc w:val="both"/>
        <w:rPr>
          <w:i/>
          <w:iCs/>
          <w:color w:val="FF0000"/>
        </w:rPr>
      </w:pPr>
      <w:r>
        <w:rPr>
          <w:i/>
          <w:iCs/>
          <w:color w:val="FF0000"/>
        </w:rPr>
        <w:t>Correspondem aos requisitos que a solução contratada deverá atender, incluindo os requisitos mínimos de qualidade, de modo a possibilitar a seleção da proposta mais vantajosa mediante competição. Os requisitos devem ser indispensáveis ao atendimento da necessidade que originou a contratação, devendo ser elencados os requisitos necessários (não mais que o necessário, para não restringir a competição indevidamente) e suficientes (não menos que o necessário, de forma que o objeto não fique precisamente definido).</w:t>
      </w:r>
    </w:p>
    <w:p w14:paraId="6FF2115F" w14:textId="77777777" w:rsidR="00014C3F" w:rsidRDefault="00014C3F">
      <w:pPr>
        <w:spacing w:line="276" w:lineRule="auto"/>
        <w:jc w:val="both"/>
        <w:rPr>
          <w:i/>
          <w:iCs/>
          <w:color w:val="FF0000"/>
        </w:rPr>
      </w:pPr>
    </w:p>
    <w:p w14:paraId="34916C90" w14:textId="77777777" w:rsidR="00014C3F" w:rsidRDefault="0009502D">
      <w:pPr>
        <w:spacing w:line="276" w:lineRule="auto"/>
        <w:jc w:val="both"/>
        <w:rPr>
          <w:i/>
          <w:iCs/>
          <w:color w:val="FF0000"/>
        </w:rPr>
      </w:pPr>
      <w:r>
        <w:rPr>
          <w:i/>
          <w:iCs/>
          <w:color w:val="FF0000"/>
        </w:rPr>
        <w:t>Exemplos de requisitos que poderão ser exigidos a depender do objeto: critérios, práticas de sustentabilidade (tais como certificados ambientais) e certificados NBRs na especificação técnica do objeto ou como obrigação da contratada; tempo mínimo de garantia técnica e serviços que devem estar inclusos na garantia; necessidade de serviço de instalação acompanhado do objeto, exigência de amostra e metodologia de análise.</w:t>
      </w:r>
    </w:p>
    <w:p w14:paraId="49FE9E50" w14:textId="77777777" w:rsidR="00014C3F" w:rsidRDefault="00014C3F">
      <w:pPr>
        <w:spacing w:line="276" w:lineRule="auto"/>
        <w:jc w:val="both"/>
        <w:rPr>
          <w:i/>
          <w:iCs/>
          <w:color w:val="FF0000"/>
        </w:rPr>
      </w:pPr>
    </w:p>
    <w:p w14:paraId="480C4046" w14:textId="77777777" w:rsidR="00014C3F" w:rsidRDefault="0009502D">
      <w:pPr>
        <w:spacing w:line="276" w:lineRule="auto"/>
        <w:jc w:val="center"/>
        <w:rPr>
          <w:i/>
          <w:iCs/>
          <w:color w:val="FF0000"/>
          <w:highlight w:val="green"/>
        </w:rPr>
      </w:pPr>
      <w:r>
        <w:rPr>
          <w:b/>
          <w:bCs/>
          <w:i/>
          <w:iCs/>
          <w:color w:val="FFFFFF" w:themeColor="background1"/>
          <w:highlight w:val="blue"/>
        </w:rPr>
        <w:t>De acordo com o art. 7º, §2º, em caso do não preenchimento deste campo, devem ser apresentadas as devidas justificativas.</w:t>
      </w:r>
    </w:p>
    <w:p w14:paraId="190A95C6" w14:textId="77777777" w:rsidR="00014C3F" w:rsidRDefault="00014C3F">
      <w:pPr>
        <w:rPr>
          <w:rFonts w:ascii="Calibri" w:eastAsia="LiberationSerif-Bold" w:hAnsi="Calibri" w:cs="Calibri"/>
          <w:b/>
          <w:color w:val="000000"/>
          <w:sz w:val="36"/>
          <w:szCs w:val="36"/>
          <w:highlight w:val="yellow"/>
          <w:lang w:eastAsia="zh-CN" w:bidi="ar"/>
        </w:rPr>
      </w:pPr>
    </w:p>
    <w:p w14:paraId="46208653"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Levantamento de Mercado</w:t>
      </w:r>
    </w:p>
    <w:p w14:paraId="4178D3E5" w14:textId="77777777" w:rsidR="00014C3F" w:rsidRDefault="0009502D">
      <w:pPr>
        <w:spacing w:line="276" w:lineRule="auto"/>
        <w:jc w:val="both"/>
        <w:rPr>
          <w:i/>
          <w:iCs/>
          <w:color w:val="FF0000"/>
        </w:rPr>
      </w:pPr>
      <w:r>
        <w:rPr>
          <w:i/>
          <w:iCs/>
          <w:color w:val="FF0000"/>
        </w:rPr>
        <w:t>Definir e documentar o método para levantamento de preços (pesquisa em licitações de outros órgãos, pesquisa na web ou pesquisa com fornecedores), devendo seguir as diretrizes de normativo publicado pela SEGES/MPDG. O método para levantamento de mercado deverá atender à Instrução Normativa nº 73/2020 - art.5º.</w:t>
      </w:r>
    </w:p>
    <w:p w14:paraId="5365BDA6" w14:textId="77777777" w:rsidR="00014C3F" w:rsidRDefault="00014C3F">
      <w:pPr>
        <w:spacing w:line="276" w:lineRule="auto"/>
        <w:jc w:val="both"/>
        <w:rPr>
          <w:i/>
          <w:iCs/>
          <w:color w:val="FF0000"/>
        </w:rPr>
      </w:pPr>
    </w:p>
    <w:p w14:paraId="012971C2" w14:textId="77777777" w:rsidR="00014C3F" w:rsidRDefault="0009502D">
      <w:pPr>
        <w:spacing w:line="276" w:lineRule="auto"/>
        <w:jc w:val="center"/>
        <w:rPr>
          <w:i/>
          <w:iCs/>
          <w:color w:val="FF0000"/>
          <w:highlight w:val="green"/>
        </w:rPr>
      </w:pPr>
      <w:r>
        <w:rPr>
          <w:b/>
          <w:bCs/>
          <w:i/>
          <w:iCs/>
          <w:color w:val="FFFFFF" w:themeColor="background1"/>
          <w:highlight w:val="blue"/>
        </w:rPr>
        <w:t>De acordo com o art. 7º, §2º, em caso do não preenchimento deste campo, devem ser apresentadas as devidas justificativas.</w:t>
      </w:r>
    </w:p>
    <w:p w14:paraId="2DFDDAE5" w14:textId="77777777" w:rsidR="00014C3F" w:rsidRDefault="00014C3F">
      <w:pPr>
        <w:rPr>
          <w:rFonts w:ascii="Calibri" w:eastAsia="LiberationSerif-Bold" w:hAnsi="Calibri" w:cs="Calibri"/>
          <w:b/>
          <w:color w:val="000000"/>
          <w:sz w:val="36"/>
          <w:szCs w:val="36"/>
          <w:highlight w:val="yellow"/>
          <w:lang w:eastAsia="zh-CN" w:bidi="ar"/>
        </w:rPr>
      </w:pPr>
    </w:p>
    <w:p w14:paraId="7EC35E9A"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eastAsia="zh-CN" w:bidi="ar"/>
        </w:rPr>
        <w:t xml:space="preserve">Descrição da solução como um todo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p w14:paraId="375F6C1F" w14:textId="77777777" w:rsidR="00014C3F" w:rsidRPr="00AF2C87" w:rsidRDefault="0009502D">
      <w:pPr>
        <w:pStyle w:val="Textbody"/>
        <w:spacing w:line="276" w:lineRule="auto"/>
        <w:jc w:val="both"/>
        <w:rPr>
          <w:rFonts w:eastAsia="Times New Roman" w:cs="Times New Roman"/>
          <w:i/>
          <w:iCs/>
          <w:color w:val="FF0000"/>
          <w:kern w:val="0"/>
          <w:lang w:eastAsia="pt-BR"/>
        </w:rPr>
      </w:pPr>
      <w:r>
        <w:rPr>
          <w:rFonts w:eastAsia="Times New Roman" w:cs="Times New Roman"/>
          <w:i/>
          <w:iCs/>
          <w:color w:val="FF0000"/>
          <w:kern w:val="0"/>
          <w:lang w:eastAsia="pt-BR"/>
        </w:rPr>
        <w:t>Contratação de xxxxxx para xxxxxxx, na quantidade de xxxxx por xxxx meses, (deve descrever os elementos que devem ser produzidos/contratados/executados para que a contratação produza resultados pretendidos pela Administração)</w:t>
      </w:r>
      <w:r w:rsidRPr="00AF2C87">
        <w:rPr>
          <w:rFonts w:eastAsia="Times New Roman" w:cs="Times New Roman"/>
          <w:i/>
          <w:iCs/>
          <w:color w:val="FF0000"/>
          <w:kern w:val="0"/>
          <w:lang w:eastAsia="pt-BR"/>
        </w:rPr>
        <w:t>.</w:t>
      </w:r>
    </w:p>
    <w:p w14:paraId="62C3AF09" w14:textId="77777777" w:rsidR="00014C3F" w:rsidRPr="00AF2C87" w:rsidRDefault="0009502D">
      <w:pPr>
        <w:pStyle w:val="Textbody"/>
        <w:spacing w:line="276" w:lineRule="auto"/>
        <w:jc w:val="both"/>
        <w:rPr>
          <w:rFonts w:eastAsia="Times New Roman"/>
          <w:i/>
          <w:iCs/>
          <w:color w:val="FF0000"/>
          <w:kern w:val="0"/>
          <w:lang w:eastAsia="pt-BR"/>
        </w:rPr>
      </w:pPr>
      <w:r w:rsidRPr="00AF2C87">
        <w:rPr>
          <w:rFonts w:eastAsia="Times New Roman"/>
          <w:i/>
          <w:iCs/>
          <w:color w:val="FF0000"/>
          <w:kern w:val="0"/>
          <w:lang w:eastAsia="pt-BR"/>
        </w:rPr>
        <w:t>Incluir</w:t>
      </w:r>
      <w:r>
        <w:rPr>
          <w:rFonts w:eastAsia="Times New Roman"/>
          <w:i/>
          <w:iCs/>
          <w:color w:val="FF0000"/>
          <w:kern w:val="0"/>
          <w:lang w:eastAsia="pt-BR"/>
        </w:rPr>
        <w:t xml:space="preserve"> as exigências relacionadas à manutenção e</w:t>
      </w:r>
      <w:r w:rsidRPr="00AF2C87">
        <w:rPr>
          <w:rFonts w:eastAsia="Times New Roman"/>
          <w:i/>
          <w:iCs/>
          <w:color w:val="FF0000"/>
          <w:kern w:val="0"/>
          <w:lang w:eastAsia="pt-BR"/>
        </w:rPr>
        <w:t xml:space="preserve"> </w:t>
      </w:r>
      <w:r>
        <w:rPr>
          <w:rFonts w:eastAsia="Times New Roman"/>
          <w:i/>
          <w:iCs/>
          <w:color w:val="FF0000"/>
          <w:kern w:val="0"/>
          <w:lang w:eastAsia="pt-BR"/>
        </w:rPr>
        <w:t>à assistência técnica, quando for o caso, acompanhada das justificativas técnica e econômica da escolha</w:t>
      </w:r>
      <w:r w:rsidRPr="00AF2C87">
        <w:rPr>
          <w:rFonts w:eastAsia="Times New Roman"/>
          <w:i/>
          <w:iCs/>
          <w:color w:val="FF0000"/>
          <w:kern w:val="0"/>
          <w:lang w:eastAsia="pt-BR"/>
        </w:rPr>
        <w:t xml:space="preserve"> </w:t>
      </w:r>
      <w:r>
        <w:rPr>
          <w:rFonts w:eastAsia="Times New Roman"/>
          <w:i/>
          <w:iCs/>
          <w:color w:val="FF0000"/>
          <w:kern w:val="0"/>
          <w:lang w:eastAsia="pt-BR"/>
        </w:rPr>
        <w:t>do tipo de solução</w:t>
      </w:r>
      <w:r w:rsidRPr="00AF2C87">
        <w:rPr>
          <w:rFonts w:eastAsia="Times New Roman"/>
          <w:i/>
          <w:iCs/>
          <w:color w:val="FF0000"/>
          <w:kern w:val="0"/>
          <w:lang w:eastAsia="pt-BR"/>
        </w:rPr>
        <w:t>.</w:t>
      </w:r>
    </w:p>
    <w:p w14:paraId="081EDAF1"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22C20DE5" w14:textId="77777777" w:rsidR="00014C3F" w:rsidRPr="00AF2C87" w:rsidRDefault="00014C3F">
      <w:pPr>
        <w:spacing w:line="276" w:lineRule="auto"/>
        <w:jc w:val="center"/>
        <w:rPr>
          <w:b/>
          <w:bCs/>
          <w:i/>
          <w:iCs/>
          <w:color w:val="FFFFFF" w:themeColor="background1"/>
          <w:highlight w:val="blue"/>
        </w:rPr>
      </w:pPr>
    </w:p>
    <w:p w14:paraId="099BC277" w14:textId="77777777" w:rsidR="00014C3F" w:rsidRDefault="00014C3F">
      <w:pPr>
        <w:rPr>
          <w:rFonts w:ascii="Verdana" w:eastAsia="SimSun" w:hAnsi="Verdana" w:cs="Verdana"/>
          <w:color w:val="000000"/>
          <w:sz w:val="19"/>
          <w:szCs w:val="19"/>
          <w:lang w:eastAsia="zh-CN"/>
        </w:rPr>
      </w:pPr>
    </w:p>
    <w:p w14:paraId="37801284" w14:textId="77777777" w:rsidR="00014C3F" w:rsidRPr="00AF2C87"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Estimativa das Quantidades a serem Contratadas</w:t>
      </w:r>
      <w:r>
        <w:rPr>
          <w:rFonts w:ascii="Calibri" w:eastAsia="LiberationSerif-Bold" w:hAnsi="Calibri" w:cs="Calibri"/>
          <w:b/>
          <w:color w:val="000000"/>
          <w:sz w:val="26"/>
          <w:szCs w:val="26"/>
          <w:lang w:eastAsia="zh-CN" w:bidi="ar"/>
        </w:rPr>
        <w:t xml:space="preserve"> </w:t>
      </w:r>
      <w:r>
        <w:rPr>
          <w:rFonts w:ascii="Calibri" w:eastAsia="LiberationSerif-Bold" w:hAnsi="Calibri" w:cs="Calibri"/>
          <w:b/>
          <w:color w:val="0070C0"/>
          <w:sz w:val="26"/>
          <w:szCs w:val="26"/>
          <w:lang w:eastAsia="zh-CN" w:bidi="ar"/>
        </w:rPr>
        <w:t>*</w:t>
      </w:r>
    </w:p>
    <w:p w14:paraId="5D6A94EA" w14:textId="77777777" w:rsidR="00014C3F" w:rsidRPr="00AF2C87" w:rsidRDefault="0009502D">
      <w:pPr>
        <w:spacing w:line="276" w:lineRule="auto"/>
        <w:jc w:val="both"/>
        <w:rPr>
          <w:i/>
          <w:iCs/>
          <w:color w:val="FF0000"/>
        </w:rPr>
      </w:pPr>
      <w:r w:rsidRPr="00AF2C87">
        <w:rPr>
          <w:i/>
          <w:iCs/>
          <w:color w:val="FF0000"/>
        </w:rPr>
        <w:t>Descrever o</w:t>
      </w:r>
      <w:r>
        <w:rPr>
          <w:i/>
          <w:iCs/>
          <w:color w:val="FF0000"/>
        </w:rPr>
        <w:t xml:space="preserve">s quantitativos previstos </w:t>
      </w:r>
      <w:r w:rsidRPr="00AF2C87">
        <w:rPr>
          <w:i/>
          <w:iCs/>
          <w:color w:val="FF0000"/>
        </w:rPr>
        <w:t>e explicar</w:t>
      </w:r>
      <w:r>
        <w:rPr>
          <w:i/>
          <w:iCs/>
          <w:color w:val="FF0000"/>
        </w:rPr>
        <w:t xml:space="preserve"> o método de estimativa </w:t>
      </w:r>
      <w:r w:rsidRPr="00AF2C87">
        <w:rPr>
          <w:i/>
          <w:iCs/>
          <w:color w:val="FF0000"/>
        </w:rPr>
        <w:t>destes.</w:t>
      </w:r>
    </w:p>
    <w:p w14:paraId="5CDFCBEB" w14:textId="77777777" w:rsidR="00014C3F" w:rsidRPr="00AF2C87" w:rsidRDefault="00014C3F">
      <w:pPr>
        <w:spacing w:line="276" w:lineRule="auto"/>
        <w:jc w:val="both"/>
        <w:rPr>
          <w:i/>
          <w:iCs/>
          <w:color w:val="FF0000"/>
        </w:rPr>
      </w:pPr>
    </w:p>
    <w:p w14:paraId="109EDA54" w14:textId="77777777" w:rsidR="00014C3F" w:rsidRPr="00AF2C87" w:rsidRDefault="0009502D">
      <w:pPr>
        <w:spacing w:line="276" w:lineRule="auto"/>
        <w:jc w:val="both"/>
        <w:rPr>
          <w:i/>
          <w:iCs/>
          <w:color w:val="FF0000"/>
        </w:rPr>
      </w:pPr>
      <w:r w:rsidRPr="00AF2C87">
        <w:rPr>
          <w:i/>
          <w:iCs/>
          <w:color w:val="FF0000"/>
        </w:rPr>
        <w:t>Exemplo: A estimativa de consumo é de xx itens para o exercício de xxxx, este quantitativo foi originado com base:</w:t>
      </w:r>
    </w:p>
    <w:p w14:paraId="392A87D5" w14:textId="77777777" w:rsidR="00014C3F" w:rsidRPr="00AF2C87" w:rsidRDefault="00014C3F">
      <w:pPr>
        <w:spacing w:line="276" w:lineRule="auto"/>
        <w:jc w:val="both"/>
        <w:rPr>
          <w:i/>
          <w:iCs/>
          <w:color w:val="FF0000"/>
        </w:rPr>
      </w:pPr>
    </w:p>
    <w:p w14:paraId="2FA9BC83" w14:textId="77777777" w:rsidR="00014C3F" w:rsidRPr="00AF2C87" w:rsidRDefault="0009502D">
      <w:pPr>
        <w:pStyle w:val="PargrafodaLista"/>
        <w:widowControl w:val="0"/>
        <w:numPr>
          <w:ilvl w:val="0"/>
          <w:numId w:val="2"/>
        </w:numPr>
        <w:tabs>
          <w:tab w:val="left" w:pos="1276"/>
          <w:tab w:val="left" w:pos="1418"/>
          <w:tab w:val="left" w:pos="2337"/>
        </w:tabs>
        <w:suppressAutoHyphens w:val="0"/>
        <w:autoSpaceDE w:val="0"/>
        <w:autoSpaceDN w:val="0"/>
        <w:spacing w:after="120" w:line="276" w:lineRule="auto"/>
        <w:ind w:left="0" w:firstLine="851"/>
        <w:contextualSpacing w:val="0"/>
        <w:jc w:val="both"/>
        <w:rPr>
          <w:i/>
          <w:iCs/>
          <w:color w:val="FF0000"/>
        </w:rPr>
      </w:pPr>
      <w:r w:rsidRPr="00AF2C87">
        <w:rPr>
          <w:i/>
          <w:iCs/>
          <w:color w:val="FF0000"/>
        </w:rPr>
        <w:lastRenderedPageBreak/>
        <w:t>Definir e documentar o método para a estimativa das quantidades a serem contratadas;</w:t>
      </w:r>
    </w:p>
    <w:p w14:paraId="1DB1C808" w14:textId="77777777" w:rsidR="00014C3F" w:rsidRPr="00AF2C87" w:rsidRDefault="0009502D">
      <w:pPr>
        <w:pStyle w:val="PargrafodaLista"/>
        <w:widowControl w:val="0"/>
        <w:numPr>
          <w:ilvl w:val="0"/>
          <w:numId w:val="2"/>
        </w:numPr>
        <w:tabs>
          <w:tab w:val="left" w:pos="1276"/>
          <w:tab w:val="left" w:pos="1418"/>
          <w:tab w:val="left" w:pos="2349"/>
        </w:tabs>
        <w:suppressAutoHyphens w:val="0"/>
        <w:autoSpaceDE w:val="0"/>
        <w:autoSpaceDN w:val="0"/>
        <w:spacing w:after="120" w:line="276" w:lineRule="auto"/>
        <w:ind w:left="0" w:firstLine="851"/>
        <w:contextualSpacing w:val="0"/>
        <w:jc w:val="both"/>
        <w:rPr>
          <w:i/>
          <w:iCs/>
          <w:color w:val="FF0000"/>
        </w:rPr>
      </w:pPr>
      <w:r w:rsidRPr="00AF2C87">
        <w:rPr>
          <w:i/>
          <w:iCs/>
          <w:color w:val="FF0000"/>
        </w:rPr>
        <w:t>Utilizar informações das contratações anteriores, se for o caso;</w:t>
      </w:r>
    </w:p>
    <w:p w14:paraId="48539799" w14:textId="77777777" w:rsidR="00014C3F" w:rsidRPr="00AF2C87" w:rsidRDefault="0009502D">
      <w:pPr>
        <w:pStyle w:val="PargrafodaLista"/>
        <w:widowControl w:val="0"/>
        <w:numPr>
          <w:ilvl w:val="0"/>
          <w:numId w:val="2"/>
        </w:numPr>
        <w:tabs>
          <w:tab w:val="left" w:pos="1276"/>
          <w:tab w:val="left" w:pos="1418"/>
          <w:tab w:val="left" w:pos="2354"/>
        </w:tabs>
        <w:suppressAutoHyphens w:val="0"/>
        <w:autoSpaceDE w:val="0"/>
        <w:autoSpaceDN w:val="0"/>
        <w:spacing w:after="120" w:line="276" w:lineRule="auto"/>
        <w:ind w:left="0" w:firstLine="851"/>
        <w:contextualSpacing w:val="0"/>
        <w:jc w:val="both"/>
        <w:rPr>
          <w:i/>
          <w:iCs/>
          <w:color w:val="FF0000"/>
        </w:rPr>
      </w:pPr>
      <w:r w:rsidRPr="00AF2C87">
        <w:rPr>
          <w:i/>
          <w:iCs/>
          <w:color w:val="FF0000"/>
        </w:rPr>
        <w:t>Incluir nos autos as memórias de cálculo e os documentos que lhe deram suporte.</w:t>
      </w:r>
    </w:p>
    <w:p w14:paraId="49EBA75E"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7080925E" w14:textId="77777777" w:rsidR="00014C3F" w:rsidRDefault="00014C3F">
      <w:pPr>
        <w:rPr>
          <w:rFonts w:ascii="Calibri" w:eastAsia="LiberationSerif-Bold" w:hAnsi="Calibri" w:cs="Calibri"/>
          <w:b/>
          <w:color w:val="000000"/>
          <w:sz w:val="26"/>
          <w:szCs w:val="26"/>
          <w:lang w:eastAsia="zh-CN" w:bidi="ar"/>
        </w:rPr>
      </w:pPr>
    </w:p>
    <w:p w14:paraId="0F7C1C75" w14:textId="2E1990B1" w:rsidR="00014C3F" w:rsidRPr="0008338F"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Estimativa do Valor da Contratação </w:t>
      </w:r>
      <w:r>
        <w:rPr>
          <w:rFonts w:ascii="Calibri" w:eastAsia="LiberationSerif-Bold" w:hAnsi="Calibri" w:cs="Calibri"/>
          <w:b/>
          <w:color w:val="0070C0"/>
          <w:sz w:val="26"/>
          <w:szCs w:val="26"/>
          <w:lang w:eastAsia="zh-CN" w:bidi="ar"/>
        </w:rPr>
        <w:t>*</w:t>
      </w:r>
    </w:p>
    <w:p w14:paraId="25D097F1" w14:textId="13C7477D" w:rsidR="0008338F" w:rsidRPr="00AF2C87" w:rsidRDefault="0008338F" w:rsidP="00BC0A07">
      <w:pPr>
        <w:tabs>
          <w:tab w:val="left" w:pos="425"/>
        </w:tabs>
        <w:spacing w:after="240"/>
        <w:rPr>
          <w:rFonts w:ascii="Calibri" w:eastAsia="LiberationSerif-Bold" w:hAnsi="Calibri" w:cs="Calibri"/>
          <w:b/>
          <w:color w:val="000000"/>
          <w:sz w:val="26"/>
          <w:szCs w:val="26"/>
          <w:lang w:eastAsia="zh-CN" w:bidi="ar"/>
        </w:rPr>
      </w:pPr>
      <w:r>
        <w:t>Valor (R$): XXX.XXX,XX</w:t>
      </w:r>
    </w:p>
    <w:p w14:paraId="2107C319" w14:textId="77777777" w:rsidR="00014C3F" w:rsidRDefault="0009502D">
      <w:pPr>
        <w:pStyle w:val="Textbody"/>
        <w:spacing w:line="276" w:lineRule="auto"/>
        <w:jc w:val="both"/>
        <w:rPr>
          <w:rFonts w:eastAsia="Times New Roman" w:cs="Times New Roman"/>
          <w:i/>
          <w:iCs/>
          <w:color w:val="FF0000"/>
          <w:kern w:val="0"/>
        </w:rPr>
      </w:pPr>
      <w:r>
        <w:rPr>
          <w:rFonts w:eastAsia="Times New Roman" w:cs="Times New Roman"/>
          <w:i/>
          <w:iCs/>
          <w:color w:val="FF0000"/>
          <w:kern w:val="0"/>
        </w:rPr>
        <w:t xml:space="preserve">Deve-se realizar a </w:t>
      </w:r>
      <w:r w:rsidRPr="00AF2C87">
        <w:rPr>
          <w:rFonts w:eastAsia="Times New Roman" w:cs="Times New Roman"/>
          <w:i/>
          <w:iCs/>
          <w:color w:val="FF0000"/>
          <w:kern w:val="0"/>
        </w:rPr>
        <w:t>estimativa do valor da contratação, acompanhada dos preços unitários referenciais, das</w:t>
      </w:r>
      <w:r>
        <w:rPr>
          <w:rFonts w:eastAsia="Times New Roman" w:cs="Times New Roman"/>
          <w:i/>
          <w:iCs/>
          <w:color w:val="FF0000"/>
          <w:kern w:val="0"/>
        </w:rPr>
        <w:t xml:space="preserve"> </w:t>
      </w:r>
      <w:r w:rsidRPr="00AF2C87">
        <w:rPr>
          <w:rFonts w:eastAsia="Times New Roman" w:cs="Times New Roman"/>
          <w:i/>
          <w:iCs/>
          <w:color w:val="FF0000"/>
          <w:kern w:val="0"/>
        </w:rPr>
        <w:t>memórias de cálculo e dos documentos que lhe dão suporte, que poderão constar de anexo classificado,</w:t>
      </w:r>
      <w:r>
        <w:rPr>
          <w:rFonts w:eastAsia="Times New Roman" w:cs="Times New Roman"/>
          <w:i/>
          <w:iCs/>
          <w:color w:val="FF0000"/>
          <w:kern w:val="0"/>
        </w:rPr>
        <w:t xml:space="preserve"> </w:t>
      </w:r>
      <w:r w:rsidRPr="00AF2C87">
        <w:rPr>
          <w:rFonts w:eastAsia="Times New Roman" w:cs="Times New Roman"/>
          <w:i/>
          <w:iCs/>
          <w:color w:val="FF0000"/>
          <w:kern w:val="0"/>
        </w:rPr>
        <w:t>se a administração optar por preservar o seu sigilo até a conclusão da licitação</w:t>
      </w:r>
      <w:r>
        <w:rPr>
          <w:rFonts w:eastAsia="Times New Roman" w:cs="Times New Roman"/>
          <w:i/>
          <w:iCs/>
          <w:color w:val="FF0000"/>
          <w:kern w:val="0"/>
        </w:rPr>
        <w:t>.</w:t>
      </w:r>
    </w:p>
    <w:p w14:paraId="41D44CB4" w14:textId="77777777" w:rsidR="00014C3F" w:rsidRDefault="0009502D">
      <w:pPr>
        <w:pStyle w:val="Textbody"/>
        <w:spacing w:line="276" w:lineRule="auto"/>
        <w:jc w:val="both"/>
        <w:rPr>
          <w:rFonts w:eastAsia="Times New Roman" w:cs="Times New Roman"/>
          <w:i/>
          <w:iCs/>
          <w:color w:val="FF0000"/>
          <w:kern w:val="0"/>
        </w:rPr>
      </w:pPr>
      <w:r>
        <w:rPr>
          <w:rFonts w:eastAsia="Times New Roman" w:cs="Times New Roman"/>
          <w:i/>
          <w:iCs/>
          <w:color w:val="FF0000"/>
          <w:kern w:val="0"/>
        </w:rPr>
        <w:t xml:space="preserve">Exemplo: </w:t>
      </w:r>
    </w:p>
    <w:p w14:paraId="088F7F31"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01: considerando os orçamentos encontrados, entendemos que o preço ofertado pela empresa XXXXX possui risco de inexequibilidade, portanto não foi considerado para fins de levantamento de preços. Assim, optou-se pelo uso da MÉDIA dos 04 (quatro) orçamentos restantes, que resultou no valor orçado estimado de R$ XXXXXX</w:t>
      </w:r>
    </w:p>
    <w:p w14:paraId="040F4090"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02: considerando os orçamentos encontrados, entendemos que o preço ofertado pela empresa XXXXX possui risco de inexequibilidade, portanto não foi considerado para fins de levantamento de preços. Assim, optou-se pelo uso da MEDIANA dos 04 (quatro) orçamentos restantes, que resultou no valor orçado estimado de R$ 62.500,00 por refletir o valor central pesquisado.</w:t>
      </w:r>
    </w:p>
    <w:p w14:paraId="582C8BE8"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03: considerando os 05 (cinco) orçamentos encontrados, optou-se pela instrução de excluir do cálculo os dois valores extremos. Assim, optou-se pelo uso da MÉDIA dos 03 (três) orçamentos restantes, que resultou no valor orçado estimado de R$ 58.333,00.</w:t>
      </w:r>
    </w:p>
    <w:p w14:paraId="40003AF1"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04: considerando os 05 (cinco) orçamentos encontrados, optou-se pela instrução de excluir do cálculo os dois valores extremos. Assim, optou-se pelo uso da MEDIANA dos 03 (três) orçamentos restantes, que resultou no valor orçado estimado de R$ 61.000,00 por refletir o valor central pesquisado considerado.</w:t>
      </w:r>
    </w:p>
    <w:p w14:paraId="63E20C76" w14:textId="4DBA2F1C"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05: considerando os orçamentos encontrados, entendemos que o preço ofertado pela empresa xxxxxx possui risco de inexequibilidade, portanto não foi considerado para fins de levantamento de preços. Assim, optou-se pelo uso do MENOR VALOR encontrado dos 04 (quatro) orçamentos restantes, que resultou no valor orçado estimado de R$ 50.000,00, por entendermos que o preço já se encontra suficientemente refletindo o mercado.</w:t>
      </w:r>
    </w:p>
    <w:p w14:paraId="7AAE31F7" w14:textId="77777777" w:rsidR="00D92C72" w:rsidRDefault="00D92C72">
      <w:pPr>
        <w:pStyle w:val="Textbody"/>
        <w:spacing w:line="276" w:lineRule="auto"/>
        <w:ind w:firstLine="420"/>
        <w:jc w:val="both"/>
        <w:rPr>
          <w:rFonts w:eastAsia="Times New Roman" w:cs="Times New Roman"/>
          <w:i/>
          <w:iCs/>
          <w:color w:val="FF0000"/>
          <w:kern w:val="0"/>
        </w:rPr>
      </w:pPr>
    </w:p>
    <w:p w14:paraId="7204EDB2" w14:textId="77777777" w:rsidR="00014C3F" w:rsidRDefault="0009502D">
      <w:pPr>
        <w:pStyle w:val="Textbody"/>
        <w:spacing w:line="276" w:lineRule="auto"/>
        <w:jc w:val="both"/>
        <w:rPr>
          <w:color w:val="0000FF"/>
          <w:sz w:val="22"/>
          <w:szCs w:val="22"/>
        </w:rPr>
      </w:pPr>
      <w:r>
        <w:rPr>
          <w:color w:val="0000FF"/>
          <w:sz w:val="22"/>
          <w:szCs w:val="22"/>
        </w:rPr>
        <w:t>(O requerente possui a liberdade para uso dos parâmetros que entender pertinente para obtenção do preço estimado de contratação)</w:t>
      </w:r>
    </w:p>
    <w:p w14:paraId="421FB5E8" w14:textId="77777777" w:rsidR="00014C3F" w:rsidRDefault="00014C3F">
      <w:pPr>
        <w:pStyle w:val="Textbody"/>
        <w:spacing w:line="276" w:lineRule="auto"/>
        <w:jc w:val="both"/>
        <w:rPr>
          <w:color w:val="0000FF"/>
          <w:sz w:val="22"/>
          <w:szCs w:val="22"/>
        </w:rPr>
      </w:pPr>
    </w:p>
    <w:p w14:paraId="55926304" w14:textId="77777777" w:rsidR="00014C3F" w:rsidRDefault="0009502D">
      <w:pPr>
        <w:spacing w:after="57" w:line="360" w:lineRule="auto"/>
        <w:ind w:firstLine="851"/>
        <w:jc w:val="both"/>
        <w:rPr>
          <w:color w:val="000000"/>
          <w:sz w:val="22"/>
          <w:szCs w:val="22"/>
        </w:rPr>
      </w:pPr>
      <w:r>
        <w:rPr>
          <w:i/>
          <w:iCs/>
          <w:color w:val="FF0000"/>
          <w:lang w:eastAsia="zh-CN"/>
        </w:rPr>
        <w:t>Após a realização do levantamento de mercado, deve-se consolidar os valores estimados da contratação</w:t>
      </w:r>
      <w:r>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357"/>
        <w:gridCol w:w="1696"/>
        <w:gridCol w:w="1508"/>
        <w:gridCol w:w="1292"/>
      </w:tblGrid>
      <w:tr w:rsidR="00014C3F" w14:paraId="569C8351" w14:textId="77777777">
        <w:tc>
          <w:tcPr>
            <w:tcW w:w="669" w:type="dxa"/>
            <w:shd w:val="clear" w:color="auto" w:fill="auto"/>
          </w:tcPr>
          <w:p w14:paraId="0F69A188" w14:textId="77777777" w:rsidR="00014C3F" w:rsidRDefault="0009502D">
            <w:pPr>
              <w:spacing w:after="57" w:line="360" w:lineRule="auto"/>
              <w:jc w:val="both"/>
              <w:rPr>
                <w:b/>
                <w:color w:val="000000"/>
                <w:sz w:val="22"/>
                <w:szCs w:val="22"/>
              </w:rPr>
            </w:pPr>
            <w:r>
              <w:rPr>
                <w:b/>
                <w:color w:val="000000"/>
                <w:sz w:val="22"/>
                <w:szCs w:val="22"/>
              </w:rPr>
              <w:lastRenderedPageBreak/>
              <w:t>Item</w:t>
            </w:r>
          </w:p>
        </w:tc>
        <w:tc>
          <w:tcPr>
            <w:tcW w:w="3357" w:type="dxa"/>
            <w:shd w:val="clear" w:color="auto" w:fill="auto"/>
          </w:tcPr>
          <w:p w14:paraId="626699D3" w14:textId="77777777" w:rsidR="00014C3F" w:rsidRDefault="0009502D">
            <w:pPr>
              <w:spacing w:after="57" w:line="360" w:lineRule="auto"/>
              <w:jc w:val="both"/>
              <w:rPr>
                <w:b/>
                <w:color w:val="000000"/>
                <w:sz w:val="22"/>
                <w:szCs w:val="22"/>
              </w:rPr>
            </w:pPr>
            <w:r>
              <w:rPr>
                <w:b/>
                <w:color w:val="000000"/>
                <w:sz w:val="22"/>
                <w:szCs w:val="22"/>
              </w:rPr>
              <w:t>Discriminação</w:t>
            </w:r>
          </w:p>
        </w:tc>
        <w:tc>
          <w:tcPr>
            <w:tcW w:w="1696" w:type="dxa"/>
            <w:shd w:val="clear" w:color="auto" w:fill="auto"/>
          </w:tcPr>
          <w:p w14:paraId="15280F11" w14:textId="77777777" w:rsidR="00014C3F" w:rsidRDefault="0009502D">
            <w:pPr>
              <w:spacing w:after="57" w:line="360" w:lineRule="auto"/>
              <w:jc w:val="both"/>
              <w:rPr>
                <w:b/>
                <w:color w:val="000000"/>
                <w:sz w:val="22"/>
                <w:szCs w:val="22"/>
              </w:rPr>
            </w:pPr>
            <w:r>
              <w:rPr>
                <w:b/>
                <w:color w:val="000000"/>
                <w:sz w:val="22"/>
                <w:szCs w:val="22"/>
              </w:rPr>
              <w:t>Cotação 1</w:t>
            </w:r>
          </w:p>
        </w:tc>
        <w:tc>
          <w:tcPr>
            <w:tcW w:w="1508" w:type="dxa"/>
            <w:shd w:val="clear" w:color="auto" w:fill="auto"/>
          </w:tcPr>
          <w:p w14:paraId="3CD6C9BB" w14:textId="77777777" w:rsidR="00014C3F" w:rsidRDefault="0009502D">
            <w:pPr>
              <w:spacing w:after="57" w:line="360" w:lineRule="auto"/>
              <w:jc w:val="both"/>
              <w:rPr>
                <w:b/>
                <w:color w:val="000000"/>
                <w:sz w:val="22"/>
                <w:szCs w:val="22"/>
              </w:rPr>
            </w:pPr>
            <w:r>
              <w:rPr>
                <w:b/>
                <w:color w:val="000000"/>
                <w:sz w:val="22"/>
                <w:szCs w:val="22"/>
              </w:rPr>
              <w:t>Cotação 2</w:t>
            </w:r>
          </w:p>
        </w:tc>
        <w:tc>
          <w:tcPr>
            <w:tcW w:w="1292" w:type="dxa"/>
            <w:shd w:val="clear" w:color="auto" w:fill="auto"/>
          </w:tcPr>
          <w:p w14:paraId="1705DA83" w14:textId="77777777" w:rsidR="00014C3F" w:rsidRDefault="0009502D">
            <w:pPr>
              <w:spacing w:after="57" w:line="360" w:lineRule="auto"/>
              <w:jc w:val="both"/>
              <w:rPr>
                <w:b/>
                <w:color w:val="000000"/>
                <w:sz w:val="22"/>
                <w:szCs w:val="22"/>
              </w:rPr>
            </w:pPr>
            <w:r>
              <w:rPr>
                <w:b/>
                <w:color w:val="000000"/>
                <w:sz w:val="22"/>
                <w:szCs w:val="22"/>
              </w:rPr>
              <w:t>Cotação 3</w:t>
            </w:r>
          </w:p>
        </w:tc>
      </w:tr>
      <w:tr w:rsidR="00014C3F" w14:paraId="592E54F7" w14:textId="77777777">
        <w:tc>
          <w:tcPr>
            <w:tcW w:w="669" w:type="dxa"/>
            <w:shd w:val="clear" w:color="auto" w:fill="auto"/>
          </w:tcPr>
          <w:p w14:paraId="4D66AF50" w14:textId="77777777" w:rsidR="00014C3F" w:rsidRDefault="0009502D">
            <w:pPr>
              <w:spacing w:after="57" w:line="360" w:lineRule="auto"/>
              <w:jc w:val="both"/>
              <w:rPr>
                <w:color w:val="000000"/>
                <w:sz w:val="22"/>
                <w:szCs w:val="22"/>
              </w:rPr>
            </w:pPr>
            <w:r>
              <w:rPr>
                <w:color w:val="000000"/>
                <w:sz w:val="22"/>
                <w:szCs w:val="22"/>
              </w:rPr>
              <w:t>01</w:t>
            </w:r>
          </w:p>
        </w:tc>
        <w:tc>
          <w:tcPr>
            <w:tcW w:w="3357" w:type="dxa"/>
            <w:shd w:val="clear" w:color="auto" w:fill="auto"/>
          </w:tcPr>
          <w:p w14:paraId="776077AF" w14:textId="77777777" w:rsidR="00014C3F" w:rsidRDefault="0009502D">
            <w:pPr>
              <w:spacing w:after="57" w:line="360" w:lineRule="auto"/>
              <w:jc w:val="both"/>
              <w:rPr>
                <w:color w:val="000000"/>
                <w:sz w:val="22"/>
                <w:szCs w:val="22"/>
              </w:rPr>
            </w:pPr>
            <w:r>
              <w:rPr>
                <w:color w:val="000000"/>
                <w:sz w:val="22"/>
                <w:szCs w:val="22"/>
              </w:rPr>
              <w:t>xxxxxxx</w:t>
            </w:r>
          </w:p>
        </w:tc>
        <w:tc>
          <w:tcPr>
            <w:tcW w:w="1696" w:type="dxa"/>
            <w:shd w:val="clear" w:color="auto" w:fill="auto"/>
          </w:tcPr>
          <w:p w14:paraId="4ADC7CCB" w14:textId="77777777" w:rsidR="00014C3F" w:rsidRDefault="0009502D">
            <w:pPr>
              <w:spacing w:after="57" w:line="360" w:lineRule="auto"/>
              <w:jc w:val="both"/>
              <w:rPr>
                <w:color w:val="000000"/>
                <w:sz w:val="22"/>
                <w:szCs w:val="22"/>
              </w:rPr>
            </w:pPr>
            <w:r>
              <w:rPr>
                <w:color w:val="000000"/>
                <w:sz w:val="22"/>
                <w:szCs w:val="22"/>
              </w:rPr>
              <w:t>xxxxxxx</w:t>
            </w:r>
          </w:p>
        </w:tc>
        <w:tc>
          <w:tcPr>
            <w:tcW w:w="1508" w:type="dxa"/>
            <w:shd w:val="clear" w:color="auto" w:fill="auto"/>
          </w:tcPr>
          <w:p w14:paraId="07AC5A48" w14:textId="77777777" w:rsidR="00014C3F" w:rsidRDefault="0009502D">
            <w:pPr>
              <w:spacing w:after="57" w:line="360" w:lineRule="auto"/>
              <w:jc w:val="both"/>
              <w:rPr>
                <w:color w:val="000000"/>
                <w:sz w:val="22"/>
                <w:szCs w:val="22"/>
              </w:rPr>
            </w:pPr>
            <w:r>
              <w:rPr>
                <w:color w:val="000000"/>
                <w:sz w:val="22"/>
                <w:szCs w:val="22"/>
              </w:rPr>
              <w:t>xxxxxxx</w:t>
            </w:r>
          </w:p>
        </w:tc>
        <w:tc>
          <w:tcPr>
            <w:tcW w:w="1292" w:type="dxa"/>
            <w:shd w:val="clear" w:color="auto" w:fill="auto"/>
          </w:tcPr>
          <w:p w14:paraId="7A102A29" w14:textId="77777777" w:rsidR="00014C3F" w:rsidRDefault="0009502D">
            <w:pPr>
              <w:spacing w:after="57" w:line="360" w:lineRule="auto"/>
              <w:jc w:val="both"/>
              <w:rPr>
                <w:color w:val="000000"/>
                <w:sz w:val="22"/>
                <w:szCs w:val="22"/>
              </w:rPr>
            </w:pPr>
            <w:r>
              <w:rPr>
                <w:color w:val="000000"/>
                <w:sz w:val="22"/>
                <w:szCs w:val="22"/>
              </w:rPr>
              <w:t>xxxxxxx</w:t>
            </w:r>
          </w:p>
        </w:tc>
      </w:tr>
      <w:tr w:rsidR="00014C3F" w14:paraId="7FE50736" w14:textId="77777777">
        <w:tc>
          <w:tcPr>
            <w:tcW w:w="669" w:type="dxa"/>
            <w:shd w:val="clear" w:color="auto" w:fill="auto"/>
          </w:tcPr>
          <w:p w14:paraId="617E5B20" w14:textId="77777777" w:rsidR="00014C3F" w:rsidRDefault="0009502D">
            <w:pPr>
              <w:spacing w:after="57" w:line="360" w:lineRule="auto"/>
              <w:jc w:val="both"/>
              <w:rPr>
                <w:color w:val="000000"/>
                <w:sz w:val="22"/>
                <w:szCs w:val="22"/>
              </w:rPr>
            </w:pPr>
            <w:r>
              <w:rPr>
                <w:color w:val="000000"/>
                <w:sz w:val="22"/>
                <w:szCs w:val="22"/>
              </w:rPr>
              <w:t>02</w:t>
            </w:r>
          </w:p>
        </w:tc>
        <w:tc>
          <w:tcPr>
            <w:tcW w:w="3357" w:type="dxa"/>
            <w:shd w:val="clear" w:color="auto" w:fill="auto"/>
          </w:tcPr>
          <w:p w14:paraId="477ABAD5" w14:textId="77777777" w:rsidR="00014C3F" w:rsidRDefault="0009502D">
            <w:pPr>
              <w:spacing w:after="57" w:line="360" w:lineRule="auto"/>
              <w:jc w:val="both"/>
              <w:rPr>
                <w:color w:val="000000"/>
                <w:sz w:val="22"/>
                <w:szCs w:val="22"/>
              </w:rPr>
            </w:pPr>
            <w:r>
              <w:rPr>
                <w:color w:val="000000"/>
                <w:sz w:val="22"/>
                <w:szCs w:val="22"/>
              </w:rPr>
              <w:t>xxxxxxxo</w:t>
            </w:r>
          </w:p>
        </w:tc>
        <w:tc>
          <w:tcPr>
            <w:tcW w:w="1696" w:type="dxa"/>
            <w:shd w:val="clear" w:color="auto" w:fill="auto"/>
          </w:tcPr>
          <w:p w14:paraId="4A5E5FE9" w14:textId="77777777" w:rsidR="00014C3F" w:rsidRDefault="0009502D">
            <w:pPr>
              <w:spacing w:after="57" w:line="360" w:lineRule="auto"/>
              <w:jc w:val="both"/>
              <w:rPr>
                <w:color w:val="000000"/>
                <w:sz w:val="22"/>
                <w:szCs w:val="22"/>
              </w:rPr>
            </w:pPr>
            <w:r>
              <w:rPr>
                <w:color w:val="000000"/>
                <w:sz w:val="22"/>
                <w:szCs w:val="22"/>
              </w:rPr>
              <w:t>xxxxxxx</w:t>
            </w:r>
          </w:p>
        </w:tc>
        <w:tc>
          <w:tcPr>
            <w:tcW w:w="1508" w:type="dxa"/>
            <w:shd w:val="clear" w:color="auto" w:fill="auto"/>
          </w:tcPr>
          <w:p w14:paraId="21924204" w14:textId="77777777" w:rsidR="00014C3F" w:rsidRDefault="0009502D">
            <w:pPr>
              <w:spacing w:after="57" w:line="360" w:lineRule="auto"/>
              <w:jc w:val="both"/>
              <w:rPr>
                <w:color w:val="000000"/>
                <w:sz w:val="22"/>
                <w:szCs w:val="22"/>
              </w:rPr>
            </w:pPr>
            <w:r>
              <w:rPr>
                <w:color w:val="000000"/>
                <w:sz w:val="22"/>
                <w:szCs w:val="22"/>
              </w:rPr>
              <w:t>xxxxxxx</w:t>
            </w:r>
          </w:p>
        </w:tc>
        <w:tc>
          <w:tcPr>
            <w:tcW w:w="1292" w:type="dxa"/>
            <w:shd w:val="clear" w:color="auto" w:fill="auto"/>
          </w:tcPr>
          <w:p w14:paraId="02FB5B2A" w14:textId="77777777" w:rsidR="00014C3F" w:rsidRDefault="0009502D">
            <w:pPr>
              <w:spacing w:after="57" w:line="360" w:lineRule="auto"/>
              <w:jc w:val="both"/>
              <w:rPr>
                <w:color w:val="000000"/>
                <w:sz w:val="22"/>
                <w:szCs w:val="22"/>
              </w:rPr>
            </w:pPr>
            <w:r>
              <w:rPr>
                <w:color w:val="000000"/>
                <w:sz w:val="22"/>
                <w:szCs w:val="22"/>
              </w:rPr>
              <w:t>xxxxxxx</w:t>
            </w:r>
          </w:p>
        </w:tc>
      </w:tr>
      <w:tr w:rsidR="00014C3F" w14:paraId="55DB1873" w14:textId="77777777">
        <w:tc>
          <w:tcPr>
            <w:tcW w:w="669" w:type="dxa"/>
            <w:shd w:val="clear" w:color="auto" w:fill="auto"/>
          </w:tcPr>
          <w:p w14:paraId="1052A23A" w14:textId="77777777" w:rsidR="00014C3F" w:rsidRDefault="0009502D">
            <w:pPr>
              <w:spacing w:after="57" w:line="360" w:lineRule="auto"/>
              <w:jc w:val="both"/>
              <w:rPr>
                <w:color w:val="000000"/>
                <w:sz w:val="22"/>
                <w:szCs w:val="22"/>
              </w:rPr>
            </w:pPr>
            <w:r>
              <w:rPr>
                <w:color w:val="000000"/>
                <w:sz w:val="22"/>
                <w:szCs w:val="22"/>
              </w:rPr>
              <w:t>03</w:t>
            </w:r>
          </w:p>
        </w:tc>
        <w:tc>
          <w:tcPr>
            <w:tcW w:w="3357" w:type="dxa"/>
            <w:shd w:val="clear" w:color="auto" w:fill="auto"/>
          </w:tcPr>
          <w:p w14:paraId="4D263BFF" w14:textId="77777777" w:rsidR="00014C3F" w:rsidRDefault="0009502D">
            <w:pPr>
              <w:spacing w:after="57" w:line="360" w:lineRule="auto"/>
              <w:jc w:val="both"/>
              <w:rPr>
                <w:color w:val="000000"/>
                <w:sz w:val="22"/>
                <w:szCs w:val="22"/>
              </w:rPr>
            </w:pPr>
            <w:r>
              <w:rPr>
                <w:color w:val="000000"/>
                <w:sz w:val="22"/>
                <w:szCs w:val="22"/>
              </w:rPr>
              <w:t>xxxxxxx</w:t>
            </w:r>
          </w:p>
        </w:tc>
        <w:tc>
          <w:tcPr>
            <w:tcW w:w="1696" w:type="dxa"/>
            <w:shd w:val="clear" w:color="auto" w:fill="auto"/>
          </w:tcPr>
          <w:p w14:paraId="4ED896ED" w14:textId="77777777" w:rsidR="00014C3F" w:rsidRDefault="0009502D">
            <w:pPr>
              <w:spacing w:after="57" w:line="360" w:lineRule="auto"/>
              <w:jc w:val="both"/>
              <w:rPr>
                <w:color w:val="000000"/>
                <w:sz w:val="22"/>
                <w:szCs w:val="22"/>
              </w:rPr>
            </w:pPr>
            <w:r>
              <w:rPr>
                <w:color w:val="000000"/>
                <w:sz w:val="22"/>
                <w:szCs w:val="22"/>
              </w:rPr>
              <w:t>xxxxxxx</w:t>
            </w:r>
          </w:p>
        </w:tc>
        <w:tc>
          <w:tcPr>
            <w:tcW w:w="1508" w:type="dxa"/>
            <w:shd w:val="clear" w:color="auto" w:fill="auto"/>
          </w:tcPr>
          <w:p w14:paraId="6622F483" w14:textId="77777777" w:rsidR="00014C3F" w:rsidRDefault="0009502D">
            <w:pPr>
              <w:spacing w:after="57" w:line="360" w:lineRule="auto"/>
              <w:jc w:val="both"/>
              <w:rPr>
                <w:color w:val="000000"/>
                <w:sz w:val="22"/>
                <w:szCs w:val="22"/>
              </w:rPr>
            </w:pPr>
            <w:r>
              <w:rPr>
                <w:color w:val="000000"/>
                <w:sz w:val="22"/>
                <w:szCs w:val="22"/>
              </w:rPr>
              <w:t>xxxxxxx</w:t>
            </w:r>
          </w:p>
        </w:tc>
        <w:tc>
          <w:tcPr>
            <w:tcW w:w="1292" w:type="dxa"/>
            <w:shd w:val="clear" w:color="auto" w:fill="auto"/>
          </w:tcPr>
          <w:p w14:paraId="660B2D70" w14:textId="77777777" w:rsidR="00014C3F" w:rsidRDefault="0009502D">
            <w:pPr>
              <w:spacing w:after="57" w:line="360" w:lineRule="auto"/>
              <w:jc w:val="both"/>
              <w:rPr>
                <w:color w:val="000000"/>
                <w:sz w:val="22"/>
                <w:szCs w:val="22"/>
              </w:rPr>
            </w:pPr>
            <w:r>
              <w:rPr>
                <w:color w:val="000000"/>
                <w:sz w:val="22"/>
                <w:szCs w:val="22"/>
              </w:rPr>
              <w:t>xxxxxxx</w:t>
            </w:r>
          </w:p>
        </w:tc>
      </w:tr>
      <w:tr w:rsidR="00014C3F" w14:paraId="2D8CD7D5" w14:textId="77777777">
        <w:tc>
          <w:tcPr>
            <w:tcW w:w="669" w:type="dxa"/>
            <w:shd w:val="clear" w:color="auto" w:fill="auto"/>
          </w:tcPr>
          <w:p w14:paraId="5145C9CB" w14:textId="77777777" w:rsidR="00014C3F" w:rsidRDefault="0009502D">
            <w:pPr>
              <w:spacing w:after="57" w:line="360" w:lineRule="auto"/>
              <w:jc w:val="both"/>
              <w:rPr>
                <w:color w:val="000000"/>
                <w:sz w:val="22"/>
                <w:szCs w:val="22"/>
              </w:rPr>
            </w:pPr>
            <w:r>
              <w:rPr>
                <w:color w:val="000000"/>
                <w:sz w:val="22"/>
                <w:szCs w:val="22"/>
              </w:rPr>
              <w:t>04</w:t>
            </w:r>
          </w:p>
        </w:tc>
        <w:tc>
          <w:tcPr>
            <w:tcW w:w="3357" w:type="dxa"/>
            <w:shd w:val="clear" w:color="auto" w:fill="auto"/>
          </w:tcPr>
          <w:p w14:paraId="7D5B5EAA" w14:textId="77777777" w:rsidR="00014C3F" w:rsidRDefault="0009502D">
            <w:pPr>
              <w:spacing w:after="57" w:line="360" w:lineRule="auto"/>
              <w:jc w:val="both"/>
              <w:rPr>
                <w:color w:val="000000"/>
                <w:sz w:val="22"/>
                <w:szCs w:val="22"/>
              </w:rPr>
            </w:pPr>
            <w:r>
              <w:rPr>
                <w:color w:val="000000"/>
                <w:sz w:val="22"/>
                <w:szCs w:val="22"/>
              </w:rPr>
              <w:t>xxxxxxx</w:t>
            </w:r>
          </w:p>
        </w:tc>
        <w:tc>
          <w:tcPr>
            <w:tcW w:w="1696" w:type="dxa"/>
            <w:shd w:val="clear" w:color="auto" w:fill="auto"/>
          </w:tcPr>
          <w:p w14:paraId="354B8B81" w14:textId="77777777" w:rsidR="00014C3F" w:rsidRDefault="0009502D">
            <w:pPr>
              <w:spacing w:after="57" w:line="360" w:lineRule="auto"/>
              <w:jc w:val="both"/>
              <w:rPr>
                <w:color w:val="000000"/>
                <w:sz w:val="22"/>
                <w:szCs w:val="22"/>
              </w:rPr>
            </w:pPr>
            <w:r>
              <w:rPr>
                <w:color w:val="000000"/>
                <w:sz w:val="22"/>
                <w:szCs w:val="22"/>
              </w:rPr>
              <w:t>xxxxxxx</w:t>
            </w:r>
          </w:p>
        </w:tc>
        <w:tc>
          <w:tcPr>
            <w:tcW w:w="1508" w:type="dxa"/>
            <w:shd w:val="clear" w:color="auto" w:fill="auto"/>
          </w:tcPr>
          <w:p w14:paraId="2E33B57F" w14:textId="77777777" w:rsidR="00014C3F" w:rsidRDefault="0009502D">
            <w:pPr>
              <w:spacing w:after="57" w:line="360" w:lineRule="auto"/>
              <w:jc w:val="both"/>
              <w:rPr>
                <w:color w:val="000000"/>
                <w:sz w:val="22"/>
                <w:szCs w:val="22"/>
              </w:rPr>
            </w:pPr>
            <w:r>
              <w:rPr>
                <w:color w:val="000000"/>
                <w:sz w:val="22"/>
                <w:szCs w:val="22"/>
              </w:rPr>
              <w:t>xxxxxxx</w:t>
            </w:r>
          </w:p>
        </w:tc>
        <w:tc>
          <w:tcPr>
            <w:tcW w:w="1292" w:type="dxa"/>
            <w:shd w:val="clear" w:color="auto" w:fill="auto"/>
          </w:tcPr>
          <w:p w14:paraId="10C6969E" w14:textId="77777777" w:rsidR="00014C3F" w:rsidRDefault="0009502D">
            <w:pPr>
              <w:spacing w:after="57" w:line="360" w:lineRule="auto"/>
              <w:jc w:val="both"/>
              <w:rPr>
                <w:color w:val="000000"/>
                <w:sz w:val="22"/>
                <w:szCs w:val="22"/>
              </w:rPr>
            </w:pPr>
            <w:r>
              <w:rPr>
                <w:color w:val="000000"/>
                <w:sz w:val="22"/>
                <w:szCs w:val="22"/>
              </w:rPr>
              <w:t>xxxxxxx</w:t>
            </w:r>
          </w:p>
        </w:tc>
      </w:tr>
      <w:tr w:rsidR="00014C3F" w14:paraId="2C6C3D9A" w14:textId="77777777">
        <w:tc>
          <w:tcPr>
            <w:tcW w:w="669" w:type="dxa"/>
            <w:shd w:val="clear" w:color="auto" w:fill="auto"/>
          </w:tcPr>
          <w:p w14:paraId="0F40D535" w14:textId="77777777" w:rsidR="00014C3F" w:rsidRDefault="0009502D">
            <w:pPr>
              <w:spacing w:after="57" w:line="360" w:lineRule="auto"/>
              <w:jc w:val="both"/>
              <w:rPr>
                <w:color w:val="000000"/>
                <w:sz w:val="22"/>
                <w:szCs w:val="22"/>
              </w:rPr>
            </w:pPr>
            <w:r>
              <w:rPr>
                <w:color w:val="000000"/>
                <w:sz w:val="22"/>
                <w:szCs w:val="22"/>
              </w:rPr>
              <w:t>05</w:t>
            </w:r>
          </w:p>
        </w:tc>
        <w:tc>
          <w:tcPr>
            <w:tcW w:w="3357" w:type="dxa"/>
            <w:shd w:val="clear" w:color="auto" w:fill="auto"/>
          </w:tcPr>
          <w:p w14:paraId="45400907" w14:textId="77777777" w:rsidR="00014C3F" w:rsidRDefault="0009502D">
            <w:pPr>
              <w:spacing w:after="57" w:line="360" w:lineRule="auto"/>
              <w:jc w:val="both"/>
              <w:rPr>
                <w:color w:val="000000"/>
                <w:sz w:val="22"/>
                <w:szCs w:val="22"/>
              </w:rPr>
            </w:pPr>
            <w:r>
              <w:rPr>
                <w:color w:val="000000"/>
                <w:sz w:val="22"/>
                <w:szCs w:val="22"/>
              </w:rPr>
              <w:t>xxxxxxx</w:t>
            </w:r>
          </w:p>
        </w:tc>
        <w:tc>
          <w:tcPr>
            <w:tcW w:w="1696" w:type="dxa"/>
            <w:shd w:val="clear" w:color="auto" w:fill="auto"/>
          </w:tcPr>
          <w:p w14:paraId="44A722EA" w14:textId="77777777" w:rsidR="00014C3F" w:rsidRDefault="0009502D">
            <w:pPr>
              <w:spacing w:after="57" w:line="360" w:lineRule="auto"/>
              <w:jc w:val="both"/>
              <w:rPr>
                <w:color w:val="000000"/>
                <w:sz w:val="22"/>
                <w:szCs w:val="22"/>
              </w:rPr>
            </w:pPr>
            <w:r>
              <w:rPr>
                <w:color w:val="000000"/>
                <w:sz w:val="22"/>
                <w:szCs w:val="22"/>
              </w:rPr>
              <w:t>xxxxxxx</w:t>
            </w:r>
          </w:p>
        </w:tc>
        <w:tc>
          <w:tcPr>
            <w:tcW w:w="1508" w:type="dxa"/>
            <w:shd w:val="clear" w:color="auto" w:fill="auto"/>
          </w:tcPr>
          <w:p w14:paraId="5AF34EE3" w14:textId="77777777" w:rsidR="00014C3F" w:rsidRDefault="0009502D">
            <w:pPr>
              <w:spacing w:after="57" w:line="360" w:lineRule="auto"/>
              <w:jc w:val="both"/>
              <w:rPr>
                <w:color w:val="000000"/>
                <w:sz w:val="22"/>
                <w:szCs w:val="22"/>
              </w:rPr>
            </w:pPr>
            <w:r>
              <w:rPr>
                <w:color w:val="000000"/>
                <w:sz w:val="22"/>
                <w:szCs w:val="22"/>
              </w:rPr>
              <w:t>xxxxxxx</w:t>
            </w:r>
          </w:p>
        </w:tc>
        <w:tc>
          <w:tcPr>
            <w:tcW w:w="1292" w:type="dxa"/>
            <w:shd w:val="clear" w:color="auto" w:fill="auto"/>
          </w:tcPr>
          <w:p w14:paraId="4326392D" w14:textId="77777777" w:rsidR="00014C3F" w:rsidRDefault="0009502D">
            <w:pPr>
              <w:spacing w:after="57" w:line="360" w:lineRule="auto"/>
              <w:jc w:val="both"/>
              <w:rPr>
                <w:color w:val="000000"/>
                <w:sz w:val="22"/>
                <w:szCs w:val="22"/>
              </w:rPr>
            </w:pPr>
            <w:r>
              <w:rPr>
                <w:color w:val="000000"/>
                <w:sz w:val="22"/>
                <w:szCs w:val="22"/>
              </w:rPr>
              <w:t>xxxxxxx</w:t>
            </w:r>
          </w:p>
        </w:tc>
      </w:tr>
    </w:tbl>
    <w:p w14:paraId="4F841702" w14:textId="77777777" w:rsidR="00014C3F" w:rsidRDefault="00014C3F">
      <w:pPr>
        <w:rPr>
          <w:i/>
          <w:iCs/>
          <w:color w:val="FF0000"/>
          <w:lang w:val="en-US" w:eastAsia="zh-CN"/>
        </w:rPr>
      </w:pPr>
    </w:p>
    <w:p w14:paraId="19738E4E" w14:textId="77777777" w:rsidR="00014C3F" w:rsidRDefault="00014C3F">
      <w:pPr>
        <w:spacing w:line="276" w:lineRule="auto"/>
        <w:jc w:val="center"/>
        <w:rPr>
          <w:b/>
          <w:bCs/>
          <w:i/>
          <w:iCs/>
          <w:color w:val="FFFFFF" w:themeColor="background1"/>
          <w:highlight w:val="blue"/>
        </w:rPr>
      </w:pPr>
    </w:p>
    <w:p w14:paraId="0127135E"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531EA622" w14:textId="77777777" w:rsidR="00014C3F" w:rsidRPr="00AF2C87" w:rsidRDefault="00014C3F">
      <w:pPr>
        <w:spacing w:line="276" w:lineRule="auto"/>
        <w:jc w:val="center"/>
        <w:rPr>
          <w:b/>
          <w:bCs/>
          <w:i/>
          <w:iCs/>
          <w:color w:val="FFFFFF" w:themeColor="background1"/>
          <w:highlight w:val="blue"/>
        </w:rPr>
      </w:pPr>
    </w:p>
    <w:p w14:paraId="59D84DE7" w14:textId="77777777" w:rsidR="00014C3F" w:rsidRPr="00AF2C87" w:rsidRDefault="00014C3F">
      <w:pPr>
        <w:rPr>
          <w:i/>
          <w:iCs/>
          <w:color w:val="FF0000"/>
          <w:lang w:eastAsia="zh-CN"/>
        </w:rPr>
      </w:pPr>
    </w:p>
    <w:p w14:paraId="5A317D45" w14:textId="77777777" w:rsidR="00014C3F" w:rsidRPr="00AF2C87"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Justificativa para o Parcelamento ou não da Solução </w:t>
      </w:r>
      <w:r>
        <w:rPr>
          <w:rFonts w:ascii="Calibri" w:eastAsia="LiberationSerif-Bold" w:hAnsi="Calibri" w:cs="Calibri"/>
          <w:b/>
          <w:color w:val="0070C0"/>
          <w:sz w:val="26"/>
          <w:szCs w:val="26"/>
          <w:lang w:eastAsia="zh-CN" w:bidi="ar"/>
        </w:rPr>
        <w:t xml:space="preserve">* </w:t>
      </w:r>
    </w:p>
    <w:p w14:paraId="019262F0" w14:textId="77777777" w:rsidR="00014C3F" w:rsidRDefault="0009502D">
      <w:pPr>
        <w:numPr>
          <w:ilvl w:val="0"/>
          <w:numId w:val="3"/>
        </w:numPr>
        <w:spacing w:after="57" w:line="360" w:lineRule="auto"/>
        <w:jc w:val="both"/>
        <w:rPr>
          <w:i/>
          <w:iCs/>
          <w:color w:val="FF0000"/>
          <w:lang w:eastAsia="zh-CN"/>
        </w:rPr>
      </w:pPr>
      <w:r>
        <w:rPr>
          <w:i/>
          <w:iCs/>
          <w:color w:val="FF0000"/>
          <w:lang w:eastAsia="zh-CN"/>
        </w:rPr>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7EA5140" w14:textId="77777777" w:rsidR="00014C3F" w:rsidRDefault="0009502D">
      <w:pPr>
        <w:pStyle w:val="PargrafodaLista"/>
        <w:widowControl w:val="0"/>
        <w:numPr>
          <w:ilvl w:val="0"/>
          <w:numId w:val="3"/>
        </w:numPr>
        <w:tabs>
          <w:tab w:val="left" w:pos="1276"/>
          <w:tab w:val="left" w:pos="1418"/>
          <w:tab w:val="left" w:pos="2339"/>
        </w:tabs>
        <w:suppressAutoHyphens w:val="0"/>
        <w:autoSpaceDE w:val="0"/>
        <w:autoSpaceDN w:val="0"/>
        <w:spacing w:after="120" w:line="276" w:lineRule="auto"/>
        <w:ind w:left="0"/>
        <w:contextualSpacing w:val="0"/>
        <w:jc w:val="both"/>
        <w:rPr>
          <w:i/>
          <w:iCs/>
          <w:color w:val="FF0000"/>
          <w:lang w:eastAsia="zh-CN"/>
        </w:rPr>
      </w:pPr>
      <w:r>
        <w:rPr>
          <w:i/>
          <w:iCs/>
          <w:color w:val="FF0000"/>
          <w:lang w:eastAsia="zh-CN"/>
        </w:rPr>
        <w:t>Definir e documentar o método para avaliar se o objeto é divisível, levando em consideração o mercado fornecedor, podendo ser parcelado caso a contratação nesses moldes assegure, concomitantemente:</w:t>
      </w:r>
    </w:p>
    <w:p w14:paraId="233BE9B5"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b.1) Ser técnica e economicamente viável;</w:t>
      </w:r>
    </w:p>
    <w:p w14:paraId="4C818172"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b.2) Que não haverá perda de escala; e</w:t>
      </w:r>
    </w:p>
    <w:p w14:paraId="1F4FD133"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b.3) Que haverá melhor aproveitamento do mercado e ampliação da competitividade;</w:t>
      </w:r>
    </w:p>
    <w:p w14:paraId="541962C0"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r>
        <w:rPr>
          <w:i/>
          <w:iCs/>
          <w:color w:val="FF0000"/>
          <w:lang w:eastAsia="zh-CN"/>
        </w:rPr>
        <w:t>Exemplo: Em exame da natureza dos itens que ora se pretende adquirir nessa contratação, não se verifica quaisquer especificidades que venham exigir seu agrupamento, devendo prevalecer a regra geral de parcelamento como forma de garantir a ampla concorrência.</w:t>
      </w:r>
    </w:p>
    <w:p w14:paraId="6CEE35B1" w14:textId="77777777" w:rsidR="00014C3F" w:rsidRDefault="00014C3F">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p>
    <w:p w14:paraId="098EAE42"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41BFBD45" w14:textId="77777777" w:rsidR="00014C3F" w:rsidRDefault="00014C3F">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p>
    <w:p w14:paraId="73CCC8BE"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 xml:space="preserve">Contratações Correlatas e/ou Interdependentes </w:t>
      </w:r>
    </w:p>
    <w:p w14:paraId="75A73324" w14:textId="39B551D4" w:rsidR="00014C3F" w:rsidRDefault="0009502D">
      <w:pPr>
        <w:spacing w:after="57" w:line="360" w:lineRule="auto"/>
        <w:jc w:val="both"/>
        <w:rPr>
          <w:i/>
          <w:iCs/>
          <w:color w:val="FF0000"/>
          <w:lang w:eastAsia="zh-CN"/>
        </w:rPr>
      </w:pPr>
      <w:r>
        <w:rPr>
          <w:i/>
          <w:iCs/>
          <w:color w:val="FF0000"/>
          <w:lang w:eastAsia="zh-CN"/>
        </w:rPr>
        <w:t xml:space="preserve">Nesse campo, você deve informar se há contratações que guardam relação/afinidade/dependência com o objeto da compra/contratação pretendida, sejam elas já realizadas, ou contratações </w:t>
      </w:r>
      <w:r w:rsidR="00D92C72">
        <w:rPr>
          <w:i/>
          <w:iCs/>
          <w:color w:val="FF0000"/>
          <w:lang w:eastAsia="zh-CN"/>
        </w:rPr>
        <w:t>futuras. (</w:t>
      </w:r>
      <w:r>
        <w:rPr>
          <w:i/>
          <w:iCs/>
          <w:color w:val="FF0000"/>
          <w:lang w:eastAsia="zh-CN"/>
        </w:rPr>
        <w:t xml:space="preserve">inciso VIII, art. 7º, IN 40/2020).  Ou seja, se ao adquiri-los, estarão plenamente aptos a atender ao interesse público demonstrado no DFD e neste ETP. </w:t>
      </w:r>
    </w:p>
    <w:p w14:paraId="2A61DE92" w14:textId="77777777" w:rsidR="00014C3F" w:rsidRDefault="00014C3F">
      <w:pPr>
        <w:spacing w:after="57" w:line="360" w:lineRule="auto"/>
        <w:jc w:val="both"/>
        <w:rPr>
          <w:i/>
          <w:iCs/>
          <w:color w:val="FF0000"/>
          <w:lang w:eastAsia="zh-CN"/>
        </w:rPr>
      </w:pPr>
    </w:p>
    <w:p w14:paraId="07A44F80"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lastRenderedPageBreak/>
        <w:t>De acordo com o art. 7º, §2º, em caso do não preenchimento deste campo, devem ser apresentadas as devidas justificativas.</w:t>
      </w:r>
    </w:p>
    <w:p w14:paraId="458A876A" w14:textId="77777777" w:rsidR="00014C3F" w:rsidRDefault="00014C3F">
      <w:pPr>
        <w:spacing w:line="276" w:lineRule="auto"/>
        <w:jc w:val="center"/>
        <w:rPr>
          <w:b/>
          <w:bCs/>
          <w:i/>
          <w:iCs/>
          <w:color w:val="FFFFFF" w:themeColor="background1"/>
          <w:highlight w:val="blue"/>
        </w:rPr>
      </w:pPr>
    </w:p>
    <w:p w14:paraId="6E79C3E6" w14:textId="77777777" w:rsidR="00014C3F" w:rsidRPr="00AF2C87" w:rsidRDefault="0009502D">
      <w:pPr>
        <w:numPr>
          <w:ilvl w:val="0"/>
          <w:numId w:val="1"/>
        </w:numPr>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Alinhamento entre a Contratação e o Planejamento </w:t>
      </w:r>
      <w:r>
        <w:rPr>
          <w:rFonts w:ascii="Calibri" w:eastAsia="LiberationSerif-Bold" w:hAnsi="Calibri" w:cs="Calibri"/>
          <w:b/>
          <w:color w:val="0070C0"/>
          <w:sz w:val="26"/>
          <w:szCs w:val="26"/>
          <w:lang w:eastAsia="zh-CN" w:bidi="ar"/>
        </w:rPr>
        <w:t>*</w:t>
      </w:r>
    </w:p>
    <w:p w14:paraId="505D38F4" w14:textId="77777777" w:rsidR="00014C3F" w:rsidRDefault="00014C3F">
      <w:pPr>
        <w:spacing w:after="57" w:line="360" w:lineRule="auto"/>
        <w:jc w:val="both"/>
        <w:rPr>
          <w:rFonts w:ascii="Calibri" w:eastAsia="LiberationSerif" w:hAnsi="Calibri" w:cs="Calibri"/>
          <w:i/>
          <w:iCs/>
          <w:color w:val="FF0000"/>
          <w:sz w:val="20"/>
          <w:szCs w:val="20"/>
          <w:u w:val="single"/>
          <w:lang w:eastAsia="zh-CN" w:bidi="ar"/>
        </w:rPr>
      </w:pPr>
    </w:p>
    <w:p w14:paraId="235EBFC9" w14:textId="77777777" w:rsidR="00014C3F" w:rsidRDefault="0009502D">
      <w:pPr>
        <w:spacing w:after="57" w:line="360" w:lineRule="auto"/>
        <w:jc w:val="both"/>
        <w:rPr>
          <w:i/>
          <w:iCs/>
          <w:color w:val="FF0000"/>
          <w:lang w:eastAsia="zh-CN"/>
        </w:rPr>
      </w:pPr>
      <w:r>
        <w:rPr>
          <w:i/>
          <w:iCs/>
          <w:color w:val="FF0000"/>
          <w:lang w:eastAsia="zh-CN"/>
        </w:rPr>
        <w:t>D</w:t>
      </w:r>
      <w:r w:rsidRPr="00AF2C87">
        <w:rPr>
          <w:i/>
          <w:iCs/>
          <w:color w:val="FF0000"/>
          <w:lang w:eastAsia="zh-CN"/>
        </w:rPr>
        <w:t>emonstração do alinhamento entre a contratação e o planejamento do órgão ou entidade,</w:t>
      </w:r>
      <w:r>
        <w:rPr>
          <w:i/>
          <w:iCs/>
          <w:color w:val="FF0000"/>
          <w:lang w:eastAsia="zh-CN"/>
        </w:rPr>
        <w:t xml:space="preserve"> </w:t>
      </w:r>
      <w:r w:rsidRPr="00AF2C87">
        <w:rPr>
          <w:i/>
          <w:iCs/>
          <w:color w:val="FF0000"/>
          <w:lang w:eastAsia="zh-CN"/>
        </w:rPr>
        <w:t>identificando a previsão no Plano Anual de Contratações ou, se for o caso, justificando a ausência de</w:t>
      </w:r>
      <w:r>
        <w:rPr>
          <w:i/>
          <w:iCs/>
          <w:color w:val="FF0000"/>
          <w:lang w:eastAsia="zh-CN"/>
        </w:rPr>
        <w:t xml:space="preserve"> </w:t>
      </w:r>
      <w:r w:rsidRPr="00AF2C87">
        <w:rPr>
          <w:i/>
          <w:iCs/>
          <w:color w:val="FF0000"/>
          <w:lang w:eastAsia="zh-CN"/>
        </w:rPr>
        <w:t>previsão</w:t>
      </w:r>
      <w:r>
        <w:rPr>
          <w:i/>
          <w:iCs/>
          <w:color w:val="FF0000"/>
          <w:lang w:eastAsia="zh-CN"/>
        </w:rPr>
        <w:t>. Indicar individualmente os itens no PAC vigente.</w:t>
      </w:r>
    </w:p>
    <w:p w14:paraId="04F03F04" w14:textId="77777777" w:rsidR="00014C3F" w:rsidRPr="00AF2C87" w:rsidRDefault="00014C3F">
      <w:pPr>
        <w:jc w:val="both"/>
        <w:rPr>
          <w:i/>
          <w:iCs/>
          <w:color w:val="FF0000"/>
          <w:lang w:eastAsia="zh-CN"/>
        </w:rPr>
      </w:pPr>
    </w:p>
    <w:p w14:paraId="0FAE2A63"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279CD8B4" w14:textId="77777777" w:rsidR="00014C3F" w:rsidRPr="00AF2C87" w:rsidRDefault="00014C3F">
      <w:pPr>
        <w:jc w:val="both"/>
        <w:rPr>
          <w:i/>
          <w:iCs/>
          <w:color w:val="FF0000"/>
          <w:lang w:eastAsia="zh-CN"/>
        </w:rPr>
      </w:pPr>
    </w:p>
    <w:p w14:paraId="473248D5" w14:textId="6288C2BA" w:rsidR="00014C3F" w:rsidRPr="008B6272" w:rsidRDefault="008B6272" w:rsidP="008B6272">
      <w:pPr>
        <w:pStyle w:val="PargrafodaLista"/>
        <w:numPr>
          <w:ilvl w:val="0"/>
          <w:numId w:val="1"/>
        </w:numPr>
        <w:jc w:val="both"/>
        <w:rPr>
          <w:rFonts w:ascii="Calibri" w:eastAsia="LiberationSerif-Bold" w:hAnsi="Calibri" w:cs="Calibri"/>
          <w:b/>
          <w:color w:val="000000"/>
          <w:sz w:val="26"/>
          <w:szCs w:val="26"/>
          <w:lang w:eastAsia="zh-CN" w:bidi="ar"/>
        </w:rPr>
      </w:pPr>
      <w:r w:rsidRPr="008B6272">
        <w:rPr>
          <w:rFonts w:ascii="Calibri" w:eastAsia="LiberationSerif-Bold" w:hAnsi="Calibri" w:cs="Calibri"/>
          <w:b/>
          <w:color w:val="000000"/>
          <w:sz w:val="26"/>
          <w:szCs w:val="26"/>
          <w:lang w:eastAsia="zh-CN" w:bidi="ar"/>
        </w:rPr>
        <w:t>Benefícios a serem alcançados com a contratação</w:t>
      </w:r>
    </w:p>
    <w:p w14:paraId="66C66807" w14:textId="77777777" w:rsidR="008B6272" w:rsidRPr="00AF2C87" w:rsidRDefault="008B6272">
      <w:pPr>
        <w:jc w:val="both"/>
        <w:rPr>
          <w:i/>
          <w:iCs/>
          <w:color w:val="FF0000"/>
          <w:lang w:eastAsia="zh-CN"/>
        </w:rPr>
      </w:pPr>
    </w:p>
    <w:p w14:paraId="6105C556" w14:textId="77777777" w:rsidR="00014C3F" w:rsidRDefault="0009502D">
      <w:pPr>
        <w:spacing w:after="57" w:line="360" w:lineRule="auto"/>
        <w:jc w:val="both"/>
        <w:rPr>
          <w:i/>
          <w:iCs/>
          <w:color w:val="FF0000"/>
          <w:lang w:eastAsia="zh-CN"/>
        </w:rPr>
      </w:pPr>
      <w:r>
        <w:rPr>
          <w:i/>
          <w:iCs/>
          <w:color w:val="FF0000"/>
          <w:lang w:eastAsia="zh-CN"/>
        </w:rPr>
        <w:t>Deve-se declarar os benefícios diretos e indiretos que o órgão ou entidade almeja com a contratação,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w:t>
      </w:r>
    </w:p>
    <w:p w14:paraId="35706AEE" w14:textId="77777777" w:rsidR="00014C3F" w:rsidRDefault="00014C3F">
      <w:pPr>
        <w:spacing w:after="57" w:line="360" w:lineRule="auto"/>
        <w:jc w:val="both"/>
        <w:rPr>
          <w:i/>
          <w:iCs/>
          <w:color w:val="FF0000"/>
          <w:lang w:eastAsia="zh-CN"/>
        </w:rPr>
      </w:pPr>
    </w:p>
    <w:p w14:paraId="34C2FB83" w14:textId="77777777" w:rsidR="00014C3F" w:rsidRDefault="0009502D">
      <w:pPr>
        <w:spacing w:after="57" w:line="360" w:lineRule="auto"/>
        <w:jc w:val="both"/>
        <w:rPr>
          <w:i/>
          <w:iCs/>
          <w:color w:val="FF0000"/>
          <w:lang w:eastAsia="zh-CN"/>
        </w:rPr>
      </w:pPr>
      <w:r>
        <w:rPr>
          <w:i/>
          <w:iCs/>
          <w:color w:val="FF0000"/>
          <w:lang w:eastAsia="zh-CN"/>
        </w:rPr>
        <w:t>Exemplo: A contratação do objeto nas quantidades estimadas, além de atender as demandas conforme sustentadas nas motivações demonstrados no DFD irá completar mais um ciclo de modernização do parque de equipamentos de laboratórios do UFES, Campus Goiabeiras, garantindo a qualidade do ensino público. Isto contribuirá com o enriquecimento da formação dos alunos e, como consequência, para a riqueza do país.</w:t>
      </w:r>
    </w:p>
    <w:p w14:paraId="37379C45" w14:textId="77777777" w:rsidR="00014C3F" w:rsidRDefault="00014C3F">
      <w:pPr>
        <w:spacing w:after="57" w:line="360" w:lineRule="auto"/>
        <w:jc w:val="both"/>
        <w:rPr>
          <w:i/>
          <w:iCs/>
          <w:color w:val="FF0000"/>
          <w:lang w:eastAsia="zh-CN"/>
        </w:rPr>
      </w:pPr>
    </w:p>
    <w:p w14:paraId="6B72C813"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2D7265E8" w14:textId="77777777" w:rsidR="00014C3F" w:rsidRPr="00AF2C87" w:rsidRDefault="00014C3F">
      <w:pPr>
        <w:rPr>
          <w:rFonts w:ascii="Calibri" w:eastAsia="LiberationSerif-Bold" w:hAnsi="Calibri" w:cs="Calibri"/>
          <w:b/>
          <w:color w:val="000000"/>
          <w:sz w:val="26"/>
          <w:szCs w:val="26"/>
          <w:lang w:eastAsia="zh-CN" w:bidi="ar"/>
        </w:rPr>
      </w:pPr>
    </w:p>
    <w:p w14:paraId="18BC496E" w14:textId="77777777" w:rsidR="00014C3F" w:rsidRDefault="0009502D">
      <w:pPr>
        <w:numPr>
          <w:ilvl w:val="0"/>
          <w:numId w:val="1"/>
        </w:numPr>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Providências a serem Adotadas</w:t>
      </w:r>
      <w:r>
        <w:rPr>
          <w:rFonts w:ascii="Calibri" w:eastAsia="LiberationSerif-Bold" w:hAnsi="Calibri" w:cs="Calibri"/>
          <w:b/>
          <w:color w:val="000000"/>
          <w:sz w:val="26"/>
          <w:szCs w:val="26"/>
          <w:lang w:eastAsia="zh-CN" w:bidi="ar"/>
        </w:rPr>
        <w:t xml:space="preserve"> </w:t>
      </w:r>
    </w:p>
    <w:p w14:paraId="0A59B3C4" w14:textId="77777777" w:rsidR="00014C3F" w:rsidRDefault="00014C3F">
      <w:pPr>
        <w:rPr>
          <w:rFonts w:ascii="Calibri" w:eastAsia="LiberationSerif" w:hAnsi="Calibri" w:cs="Calibri"/>
          <w:i/>
          <w:iCs/>
          <w:color w:val="FF0000"/>
          <w:sz w:val="20"/>
          <w:szCs w:val="20"/>
          <w:lang w:eastAsia="zh-CN" w:bidi="ar"/>
        </w:rPr>
      </w:pPr>
    </w:p>
    <w:p w14:paraId="2E521F86" w14:textId="77777777" w:rsidR="00014C3F" w:rsidRDefault="0009502D">
      <w:pPr>
        <w:spacing w:after="57" w:line="360" w:lineRule="auto"/>
        <w:jc w:val="both"/>
        <w:rPr>
          <w:i/>
          <w:iCs/>
          <w:color w:val="FF0000"/>
          <w:lang w:eastAsia="zh-CN"/>
        </w:rPr>
      </w:pPr>
      <w:r>
        <w:rPr>
          <w:i/>
          <w:iCs/>
          <w:color w:val="FF0000"/>
          <w:lang w:eastAsia="zh-CN"/>
        </w:rPr>
        <w:t>Neste tópico devem ser descritos os ajustes que precisam ser feitos no ambiente do órgão para que a contratação surta seus efeitos e com os responsáveis por esses ajustes nos diversos setores.</w:t>
      </w:r>
    </w:p>
    <w:p w14:paraId="1F902FCC" w14:textId="77777777" w:rsidR="00014C3F" w:rsidRDefault="0009502D">
      <w:pPr>
        <w:spacing w:after="57" w:line="360" w:lineRule="auto"/>
        <w:jc w:val="both"/>
        <w:rPr>
          <w:i/>
          <w:iCs/>
          <w:color w:val="FF0000"/>
          <w:lang w:eastAsia="zh-CN"/>
        </w:rPr>
      </w:pPr>
      <w:r>
        <w:rPr>
          <w:i/>
          <w:iCs/>
          <w:color w:val="FF0000"/>
          <w:lang w:eastAsia="zh-CN"/>
        </w:rPr>
        <w:t>Exemplo: Para a plenitude da solução contratada, faz-se necessária a adequação do Laboratório xxxx, com a disponibilização de mais 02 (duas) tomadas na voltagem 110v à altura entre 1m e 1,5m na parede dos fundos, onde encontra-se a bancada que servirá de base para os aparelhos.</w:t>
      </w:r>
    </w:p>
    <w:p w14:paraId="79866FF6" w14:textId="77777777" w:rsidR="00014C3F" w:rsidRDefault="00014C3F">
      <w:pPr>
        <w:spacing w:after="57" w:line="360" w:lineRule="auto"/>
        <w:jc w:val="both"/>
        <w:rPr>
          <w:i/>
          <w:iCs/>
          <w:color w:val="FF0000"/>
          <w:lang w:eastAsia="zh-CN"/>
        </w:rPr>
      </w:pPr>
    </w:p>
    <w:p w14:paraId="35821BD1" w14:textId="07FE5296"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42B2E6E2" w14:textId="46064A8F" w:rsidR="00FF18D3" w:rsidRDefault="00FF18D3">
      <w:pPr>
        <w:spacing w:line="276" w:lineRule="auto"/>
        <w:jc w:val="center"/>
        <w:rPr>
          <w:b/>
          <w:bCs/>
          <w:i/>
          <w:iCs/>
          <w:color w:val="FFFFFF" w:themeColor="background1"/>
          <w:highlight w:val="blue"/>
        </w:rPr>
      </w:pPr>
    </w:p>
    <w:p w14:paraId="7A6730AE" w14:textId="77777777" w:rsidR="00334CAD" w:rsidRDefault="00334CAD">
      <w:pPr>
        <w:spacing w:line="276" w:lineRule="auto"/>
        <w:jc w:val="center"/>
        <w:rPr>
          <w:b/>
          <w:bCs/>
          <w:i/>
          <w:iCs/>
          <w:color w:val="FFFFFF" w:themeColor="background1"/>
          <w:highlight w:val="blue"/>
        </w:rPr>
      </w:pPr>
    </w:p>
    <w:p w14:paraId="42FA4A11" w14:textId="77777777" w:rsidR="00014C3F" w:rsidRDefault="0009502D">
      <w:pPr>
        <w:numPr>
          <w:ilvl w:val="0"/>
          <w:numId w:val="1"/>
        </w:numPr>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 xml:space="preserve">Possíveis Impactos Ambientais </w:t>
      </w:r>
    </w:p>
    <w:p w14:paraId="16F84B17" w14:textId="77777777" w:rsidR="00014C3F" w:rsidRDefault="00014C3F">
      <w:pPr>
        <w:rPr>
          <w:rFonts w:ascii="Calibri" w:eastAsia="LiberationSerif-Bold" w:hAnsi="Calibri" w:cs="Calibri"/>
          <w:b/>
          <w:color w:val="000000"/>
          <w:sz w:val="26"/>
          <w:szCs w:val="26"/>
          <w:lang w:val="en-US" w:eastAsia="zh-CN" w:bidi="ar"/>
        </w:rPr>
      </w:pPr>
    </w:p>
    <w:p w14:paraId="4E656DD2" w14:textId="77777777" w:rsidR="00014C3F" w:rsidRDefault="0009502D">
      <w:pPr>
        <w:spacing w:after="57" w:line="360" w:lineRule="auto"/>
        <w:jc w:val="both"/>
        <w:rPr>
          <w:i/>
          <w:iCs/>
          <w:color w:val="FF0000"/>
          <w:lang w:eastAsia="zh-CN"/>
        </w:rPr>
      </w:pPr>
      <w:r>
        <w:rPr>
          <w:i/>
          <w:iCs/>
          <w:color w:val="FF0000"/>
          <w:lang w:eastAsia="zh-CN"/>
        </w:rPr>
        <w:t>Neste tópico devem ser descritos os possíveis impactos ambientais da contratação e respectivas medidas de tratamento.</w:t>
      </w:r>
    </w:p>
    <w:p w14:paraId="24330189" w14:textId="77777777" w:rsidR="00014C3F" w:rsidRDefault="0009502D">
      <w:pPr>
        <w:spacing w:after="57" w:line="360" w:lineRule="auto"/>
        <w:jc w:val="both"/>
        <w:rPr>
          <w:i/>
          <w:iCs/>
          <w:color w:val="FF0000"/>
          <w:lang w:eastAsia="zh-CN"/>
        </w:rPr>
      </w:pPr>
      <w:r>
        <w:rPr>
          <w:i/>
          <w:iCs/>
          <w:color w:val="FF0000"/>
          <w:lang w:eastAsia="zh-CN"/>
        </w:rPr>
        <w:t xml:space="preserve">Exemplo: Dada a natureza do objeto que se pretende adquirir, não se verifica impactos ambientais relevantes, sendo necessário tão somente que a licitante atenda aos critérios e política de sustentabilidade ambiental já abordados no item </w:t>
      </w:r>
      <w:r>
        <w:rPr>
          <w:i/>
          <w:iCs/>
          <w:color w:val="FF0000"/>
          <w:highlight w:val="yellow"/>
          <w:lang w:eastAsia="zh-CN"/>
        </w:rPr>
        <w:t xml:space="preserve">XX </w:t>
      </w:r>
      <w:r>
        <w:rPr>
          <w:i/>
          <w:iCs/>
          <w:color w:val="FF0000"/>
          <w:lang w:eastAsia="zh-CN"/>
        </w:rPr>
        <w:t>deste ETP.</w:t>
      </w:r>
    </w:p>
    <w:p w14:paraId="53CE9BFE" w14:textId="77777777" w:rsidR="00014C3F" w:rsidRDefault="00014C3F">
      <w:pPr>
        <w:spacing w:line="276" w:lineRule="auto"/>
        <w:jc w:val="both"/>
        <w:rPr>
          <w:i/>
          <w:iCs/>
          <w:color w:val="FF0000"/>
        </w:rPr>
      </w:pPr>
    </w:p>
    <w:p w14:paraId="38433418"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053247E0" w14:textId="77777777" w:rsidR="00014C3F" w:rsidRPr="00AF2C87" w:rsidRDefault="00014C3F">
      <w:pPr>
        <w:rPr>
          <w:rFonts w:ascii="Calibri" w:eastAsia="LiberationSerif-Bold" w:hAnsi="Calibri" w:cs="Calibri"/>
          <w:b/>
          <w:color w:val="000000"/>
          <w:sz w:val="26"/>
          <w:szCs w:val="26"/>
          <w:lang w:eastAsia="zh-CN" w:bidi="ar"/>
        </w:rPr>
      </w:pPr>
    </w:p>
    <w:p w14:paraId="74FC16F7" w14:textId="77777777" w:rsidR="00014C3F" w:rsidRDefault="0009502D">
      <w:pPr>
        <w:numPr>
          <w:ilvl w:val="0"/>
          <w:numId w:val="1"/>
        </w:numPr>
        <w:rPr>
          <w:rFonts w:ascii="Calibri" w:eastAsia="LiberationSerif-Bold" w:hAnsi="Calibri" w:cs="Calibri"/>
          <w:b/>
          <w:color w:val="000000"/>
          <w:sz w:val="26"/>
          <w:szCs w:val="26"/>
          <w:lang w:val="en-US" w:eastAsia="zh-CN" w:bidi="ar"/>
        </w:rPr>
      </w:pPr>
      <w:r>
        <w:rPr>
          <w:rFonts w:ascii="Calibri" w:eastAsia="LiberationSerif-Bold" w:hAnsi="Calibri" w:cs="Calibri"/>
          <w:b/>
          <w:color w:val="000000"/>
          <w:sz w:val="26"/>
          <w:szCs w:val="26"/>
          <w:lang w:val="en-US" w:eastAsia="zh-CN" w:bidi="ar"/>
        </w:rPr>
        <w:t xml:space="preserve">Declaração de Viabilidade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p w14:paraId="060A0396" w14:textId="77777777" w:rsidR="00014C3F" w:rsidRDefault="00014C3F">
      <w:pPr>
        <w:rPr>
          <w:rFonts w:ascii="Calibri" w:eastAsia="LiberationSerif-Bold" w:hAnsi="Calibri" w:cs="Calibri"/>
          <w:b/>
          <w:color w:val="000000"/>
          <w:sz w:val="26"/>
          <w:szCs w:val="26"/>
          <w:lang w:val="en-US" w:eastAsia="zh-CN" w:bidi="ar"/>
        </w:rPr>
      </w:pPr>
    </w:p>
    <w:p w14:paraId="49383CBA" w14:textId="77777777" w:rsidR="00014C3F" w:rsidRDefault="0009502D">
      <w:pPr>
        <w:spacing w:after="57" w:line="360" w:lineRule="auto"/>
        <w:jc w:val="both"/>
        <w:rPr>
          <w:i/>
          <w:iCs/>
          <w:color w:val="FF0000"/>
          <w:lang w:eastAsia="zh-CN"/>
        </w:rPr>
      </w:pPr>
      <w:r>
        <w:rPr>
          <w:i/>
          <w:iCs/>
          <w:color w:val="FF0000"/>
          <w:lang w:eastAsia="zh-CN"/>
        </w:rPr>
        <w:t>Concluir se o estudo preliminar evidencia que a contratação da solução descrita no tópico 2, ou seja, da contratação de xxxxxxxx mostra-se viável tecnicamente e necessária. Diante disso, declarar ser (ou não) viável a contratação pretendida.</w:t>
      </w:r>
    </w:p>
    <w:p w14:paraId="0D7E7DFF"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48B44B9F" w14:textId="77777777" w:rsidR="00014C3F" w:rsidRDefault="00014C3F">
      <w:pPr>
        <w:spacing w:after="57" w:line="360" w:lineRule="auto"/>
        <w:jc w:val="both"/>
        <w:rPr>
          <w:i/>
          <w:iCs/>
          <w:color w:val="FF0000"/>
          <w:lang w:eastAsia="zh-CN"/>
        </w:rPr>
      </w:pPr>
    </w:p>
    <w:p w14:paraId="0CE7DA95" w14:textId="77777777" w:rsidR="00014C3F" w:rsidRDefault="0009502D">
      <w:pPr>
        <w:numPr>
          <w:ilvl w:val="0"/>
          <w:numId w:val="1"/>
        </w:numPr>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val="en-US" w:eastAsia="zh-CN" w:bidi="ar"/>
        </w:rPr>
        <w:t>Responsáveis</w:t>
      </w:r>
    </w:p>
    <w:p w14:paraId="35B92EE4" w14:textId="77777777" w:rsidR="00014C3F" w:rsidRDefault="00014C3F">
      <w:pPr>
        <w:tabs>
          <w:tab w:val="left" w:pos="425"/>
        </w:tabs>
        <w:rPr>
          <w:rFonts w:ascii="Calibri" w:eastAsia="LiberationSerif-Bold" w:hAnsi="Calibri" w:cs="Calibri"/>
          <w:b/>
          <w:color w:val="000000"/>
          <w:sz w:val="26"/>
          <w:szCs w:val="26"/>
          <w:lang w:val="en-US" w:eastAsia="zh-CN" w:bidi="ar"/>
        </w:rPr>
      </w:pPr>
    </w:p>
    <w:p w14:paraId="1C48B37A" w14:textId="77777777" w:rsidR="00014C3F" w:rsidRDefault="0009502D">
      <w:pPr>
        <w:spacing w:after="57" w:line="360" w:lineRule="auto"/>
        <w:jc w:val="both"/>
        <w:rPr>
          <w:i/>
          <w:iCs/>
          <w:color w:val="FF0000"/>
          <w:lang w:eastAsia="zh-CN"/>
        </w:rPr>
      </w:pPr>
      <w:r>
        <w:rPr>
          <w:i/>
          <w:iCs/>
          <w:color w:val="FF0000"/>
          <w:lang w:eastAsia="zh-CN"/>
        </w:rPr>
        <w:t>Mínimo dois nomes.</w:t>
      </w:r>
    </w:p>
    <w:p w14:paraId="2C1A1036" w14:textId="29FDB6B6" w:rsidR="00014C3F" w:rsidRDefault="0009502D">
      <w:pPr>
        <w:spacing w:after="57" w:line="360" w:lineRule="auto"/>
        <w:jc w:val="both"/>
        <w:rPr>
          <w:i/>
          <w:iCs/>
          <w:color w:val="FF0000"/>
          <w:lang w:eastAsia="zh-CN"/>
        </w:rPr>
      </w:pPr>
      <w:r>
        <w:rPr>
          <w:i/>
          <w:iCs/>
          <w:color w:val="FF0000"/>
          <w:lang w:eastAsia="zh-CN"/>
        </w:rPr>
        <w:t>Nome, CPF,</w:t>
      </w:r>
      <w:r w:rsidR="000E07B3">
        <w:rPr>
          <w:i/>
          <w:iCs/>
          <w:color w:val="FF0000"/>
          <w:lang w:eastAsia="zh-CN"/>
        </w:rPr>
        <w:t xml:space="preserve"> e-mail institucional, Cargo</w:t>
      </w:r>
      <w:r>
        <w:rPr>
          <w:i/>
          <w:iCs/>
          <w:color w:val="FF0000"/>
          <w:lang w:eastAsia="zh-CN"/>
        </w:rPr>
        <w:t xml:space="preserve"> e Função.</w:t>
      </w:r>
    </w:p>
    <w:p w14:paraId="7EECA6A1" w14:textId="7AA0A11F" w:rsidR="00014C3F" w:rsidRDefault="00014C3F">
      <w:pPr>
        <w:spacing w:after="57" w:line="360" w:lineRule="auto"/>
        <w:jc w:val="both"/>
        <w:rPr>
          <w:b/>
          <w:bCs/>
          <w:lang w:eastAsia="zh-CN"/>
        </w:rPr>
      </w:pPr>
    </w:p>
    <w:p w14:paraId="7F521739" w14:textId="0B51D461" w:rsidR="00913BE8" w:rsidRDefault="00913BE8">
      <w:pPr>
        <w:spacing w:after="57" w:line="360" w:lineRule="auto"/>
        <w:jc w:val="both"/>
        <w:rPr>
          <w:b/>
          <w:bCs/>
          <w:lang w:eastAsia="zh-CN"/>
        </w:rPr>
      </w:pPr>
    </w:p>
    <w:p w14:paraId="5D4D4BA7" w14:textId="795C2B44" w:rsidR="00913BE8" w:rsidRDefault="00913BE8">
      <w:pPr>
        <w:spacing w:after="57" w:line="360" w:lineRule="auto"/>
        <w:jc w:val="both"/>
        <w:rPr>
          <w:b/>
          <w:bCs/>
          <w:lang w:eastAsia="zh-CN"/>
        </w:rPr>
      </w:pPr>
    </w:p>
    <w:p w14:paraId="5FF4DB98" w14:textId="4F9934DA" w:rsidR="00913BE8" w:rsidRDefault="00913BE8">
      <w:pPr>
        <w:spacing w:after="57" w:line="360" w:lineRule="auto"/>
        <w:jc w:val="both"/>
        <w:rPr>
          <w:b/>
          <w:bCs/>
          <w:lang w:eastAsia="zh-CN"/>
        </w:rPr>
      </w:pPr>
    </w:p>
    <w:p w14:paraId="438D78D8" w14:textId="2561D4A8" w:rsidR="00913BE8" w:rsidRDefault="00913BE8">
      <w:pPr>
        <w:spacing w:after="57" w:line="360" w:lineRule="auto"/>
        <w:jc w:val="both"/>
        <w:rPr>
          <w:b/>
          <w:bCs/>
          <w:lang w:eastAsia="zh-CN"/>
        </w:rPr>
      </w:pPr>
    </w:p>
    <w:p w14:paraId="3527F0DF" w14:textId="58506B8F" w:rsidR="00913BE8" w:rsidRDefault="00913BE8">
      <w:pPr>
        <w:spacing w:after="57" w:line="360" w:lineRule="auto"/>
        <w:jc w:val="both"/>
        <w:rPr>
          <w:b/>
          <w:bCs/>
          <w:lang w:eastAsia="zh-CN"/>
        </w:rPr>
      </w:pPr>
    </w:p>
    <w:p w14:paraId="203B30E8" w14:textId="19CFF399" w:rsidR="00913BE8" w:rsidRDefault="00913BE8">
      <w:pPr>
        <w:spacing w:after="57" w:line="360" w:lineRule="auto"/>
        <w:jc w:val="both"/>
        <w:rPr>
          <w:b/>
          <w:bCs/>
          <w:lang w:eastAsia="zh-CN"/>
        </w:rPr>
      </w:pPr>
    </w:p>
    <w:p w14:paraId="59C0FAB7" w14:textId="5B5F18EB" w:rsidR="00913BE8" w:rsidRDefault="00913BE8">
      <w:pPr>
        <w:spacing w:after="57" w:line="360" w:lineRule="auto"/>
        <w:jc w:val="both"/>
        <w:rPr>
          <w:b/>
          <w:bCs/>
          <w:lang w:eastAsia="zh-CN"/>
        </w:rPr>
      </w:pPr>
    </w:p>
    <w:p w14:paraId="6A4BD26D" w14:textId="79D47E61" w:rsidR="00913BE8" w:rsidRDefault="00913BE8">
      <w:pPr>
        <w:spacing w:after="57" w:line="360" w:lineRule="auto"/>
        <w:jc w:val="both"/>
        <w:rPr>
          <w:b/>
          <w:bCs/>
          <w:lang w:eastAsia="zh-CN"/>
        </w:rPr>
      </w:pPr>
    </w:p>
    <w:p w14:paraId="1AA7424C" w14:textId="77777777" w:rsidR="00014C3F" w:rsidRDefault="00014C3F"/>
    <w:p w14:paraId="1DA7241F" w14:textId="77777777" w:rsidR="00014C3F" w:rsidRDefault="00014C3F">
      <w:pPr>
        <w:rPr>
          <w:rFonts w:ascii="Arial" w:hAnsi="Arial" w:cs="Arial"/>
          <w:b/>
          <w:sz w:val="20"/>
        </w:rPr>
      </w:pPr>
    </w:p>
    <w:p w14:paraId="5EEECB62" w14:textId="4533C40D" w:rsidR="00014C3F" w:rsidRPr="00913BE8" w:rsidRDefault="00F52B23" w:rsidP="00913BE8">
      <w:pPr>
        <w:pStyle w:val="Numerao"/>
        <w:pBdr>
          <w:top w:val="single" w:sz="4" w:space="1" w:color="00B050"/>
          <w:bottom w:val="single" w:sz="4" w:space="1" w:color="00B050"/>
        </w:pBdr>
        <w:shd w:val="clear" w:color="auto" w:fill="EDEDED" w:themeFill="accent3" w:themeFillTint="33"/>
        <w:spacing w:line="240" w:lineRule="auto"/>
        <w:rPr>
          <w:rFonts w:ascii="Calibri Light" w:hAnsi="Calibri Light" w:cs="Calibri Light"/>
          <w:sz w:val="22"/>
          <w:szCs w:val="22"/>
          <w:lang w:val="pt-BR"/>
        </w:rPr>
      </w:pPr>
      <w:r>
        <w:rPr>
          <w:rFonts w:ascii="Calibri Light" w:hAnsi="Calibri Light" w:cs="Calibri Light"/>
          <w:b/>
          <w:color w:val="00B050"/>
          <w:sz w:val="22"/>
          <w:szCs w:val="22"/>
          <w:lang w:val="pt-BR"/>
        </w:rPr>
        <w:t xml:space="preserve">NOTA EXPLICATIVA: </w:t>
      </w:r>
      <w:r w:rsidR="00D92C72" w:rsidRPr="00D92C72">
        <w:rPr>
          <w:rFonts w:ascii="Calibri Light" w:hAnsi="Calibri Light" w:cs="Calibri Light"/>
          <w:b/>
          <w:color w:val="00B050"/>
          <w:sz w:val="22"/>
          <w:szCs w:val="22"/>
          <w:lang w:val="pt-BR"/>
        </w:rPr>
        <w:t xml:space="preserve">Após a finalização do ETP no Sistema ETP Digital é necessário PUBLICÁ-LO, BAIXÁ-LO E ASSINÁ-LO DIGITALMENTE VIA LESPIMA.O </w:t>
      </w:r>
      <w:r w:rsidR="008579C9">
        <w:rPr>
          <w:rFonts w:ascii="Calibri Light" w:hAnsi="Calibri Light" w:cs="Calibri Light"/>
          <w:b/>
          <w:color w:val="00B050"/>
          <w:sz w:val="22"/>
          <w:szCs w:val="22"/>
          <w:lang w:val="pt-BR"/>
        </w:rPr>
        <w:t>REQUISITANTE</w:t>
      </w:r>
      <w:bookmarkStart w:id="0" w:name="_GoBack"/>
      <w:bookmarkEnd w:id="0"/>
      <w:r w:rsidR="00D92C72" w:rsidRPr="00D92C72">
        <w:rPr>
          <w:rFonts w:ascii="Calibri Light" w:hAnsi="Calibri Light" w:cs="Calibri Light"/>
          <w:b/>
          <w:color w:val="00B050"/>
          <w:sz w:val="22"/>
          <w:szCs w:val="22"/>
          <w:lang w:val="pt-BR"/>
        </w:rPr>
        <w:t xml:space="preserve"> É QUEM ASSINA O ETP</w:t>
      </w:r>
      <w:r w:rsidR="00913BE8">
        <w:rPr>
          <w:rFonts w:ascii="Calibri Light" w:hAnsi="Calibri Light" w:cs="Calibri Light"/>
          <w:b/>
          <w:color w:val="00B050"/>
          <w:sz w:val="22"/>
          <w:szCs w:val="22"/>
          <w:lang w:val="pt-BR"/>
        </w:rPr>
        <w:t>.</w:t>
      </w:r>
    </w:p>
    <w:sectPr w:rsidR="00014C3F" w:rsidRPr="00913BE8" w:rsidSect="008B627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344F" w14:textId="77777777" w:rsidR="00443998" w:rsidRDefault="00443998">
      <w:pPr>
        <w:spacing w:line="240" w:lineRule="auto"/>
      </w:pPr>
      <w:r>
        <w:separator/>
      </w:r>
    </w:p>
  </w:endnote>
  <w:endnote w:type="continuationSeparator" w:id="0">
    <w:p w14:paraId="3FF84D2C" w14:textId="77777777" w:rsidR="00443998" w:rsidRDefault="00443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Serif-Bold">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Serif">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A3F2" w14:textId="77777777" w:rsidR="00443998" w:rsidRDefault="00443998">
      <w:pPr>
        <w:spacing w:line="240" w:lineRule="auto"/>
      </w:pPr>
      <w:r>
        <w:separator/>
      </w:r>
    </w:p>
  </w:footnote>
  <w:footnote w:type="continuationSeparator" w:id="0">
    <w:p w14:paraId="6BE1D1E0" w14:textId="77777777" w:rsidR="00443998" w:rsidRDefault="004439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EAAC9C"/>
    <w:multiLevelType w:val="singleLevel"/>
    <w:tmpl w:val="F7EAAC9C"/>
    <w:lvl w:ilvl="0">
      <w:start w:val="1"/>
      <w:numFmt w:val="lowerLetter"/>
      <w:suff w:val="space"/>
      <w:lvlText w:val="%1)"/>
      <w:lvlJc w:val="left"/>
    </w:lvl>
  </w:abstractNum>
  <w:abstractNum w:abstractNumId="1" w15:restartNumberingAfterBreak="0">
    <w:nsid w:val="2EBE7437"/>
    <w:multiLevelType w:val="multilevel"/>
    <w:tmpl w:val="2EBE7437"/>
    <w:lvl w:ilvl="0">
      <w:start w:val="1"/>
      <w:numFmt w:val="lowerLetter"/>
      <w:lvlText w:val="%1)"/>
      <w:lvlJc w:val="left"/>
      <w:pPr>
        <w:ind w:left="942" w:hanging="262"/>
      </w:pPr>
      <w:rPr>
        <w:rFonts w:ascii="Times New Roman" w:eastAsia="Times New Roman" w:hAnsi="Times New Roman" w:cs="Times New Roman" w:hint="default"/>
        <w:b/>
        <w:bCs/>
        <w:w w:val="99"/>
        <w:sz w:val="24"/>
        <w:szCs w:val="24"/>
        <w:lang w:val="pt-BR" w:eastAsia="pt-BR" w:bidi="pt-BR"/>
      </w:rPr>
    </w:lvl>
    <w:lvl w:ilvl="1">
      <w:numFmt w:val="bullet"/>
      <w:lvlText w:val="•"/>
      <w:lvlJc w:val="left"/>
      <w:pPr>
        <w:ind w:left="1902" w:hanging="262"/>
      </w:pPr>
      <w:rPr>
        <w:rFonts w:hint="default"/>
        <w:lang w:val="pt-BR" w:eastAsia="pt-BR" w:bidi="pt-BR"/>
      </w:rPr>
    </w:lvl>
    <w:lvl w:ilvl="2">
      <w:numFmt w:val="bullet"/>
      <w:lvlText w:val="•"/>
      <w:lvlJc w:val="left"/>
      <w:pPr>
        <w:ind w:left="2865" w:hanging="262"/>
      </w:pPr>
      <w:rPr>
        <w:rFonts w:hint="default"/>
        <w:lang w:val="pt-BR" w:eastAsia="pt-BR" w:bidi="pt-BR"/>
      </w:rPr>
    </w:lvl>
    <w:lvl w:ilvl="3">
      <w:numFmt w:val="bullet"/>
      <w:lvlText w:val="•"/>
      <w:lvlJc w:val="left"/>
      <w:pPr>
        <w:ind w:left="3827" w:hanging="262"/>
      </w:pPr>
      <w:rPr>
        <w:rFonts w:hint="default"/>
        <w:lang w:val="pt-BR" w:eastAsia="pt-BR" w:bidi="pt-BR"/>
      </w:rPr>
    </w:lvl>
    <w:lvl w:ilvl="4">
      <w:numFmt w:val="bullet"/>
      <w:lvlText w:val="•"/>
      <w:lvlJc w:val="left"/>
      <w:pPr>
        <w:ind w:left="4790" w:hanging="262"/>
      </w:pPr>
      <w:rPr>
        <w:rFonts w:hint="default"/>
        <w:lang w:val="pt-BR" w:eastAsia="pt-BR" w:bidi="pt-BR"/>
      </w:rPr>
    </w:lvl>
    <w:lvl w:ilvl="5">
      <w:numFmt w:val="bullet"/>
      <w:lvlText w:val="•"/>
      <w:lvlJc w:val="left"/>
      <w:pPr>
        <w:ind w:left="5753" w:hanging="262"/>
      </w:pPr>
      <w:rPr>
        <w:rFonts w:hint="default"/>
        <w:lang w:val="pt-BR" w:eastAsia="pt-BR" w:bidi="pt-BR"/>
      </w:rPr>
    </w:lvl>
    <w:lvl w:ilvl="6">
      <w:numFmt w:val="bullet"/>
      <w:lvlText w:val="•"/>
      <w:lvlJc w:val="left"/>
      <w:pPr>
        <w:ind w:left="6715" w:hanging="262"/>
      </w:pPr>
      <w:rPr>
        <w:rFonts w:hint="default"/>
        <w:lang w:val="pt-BR" w:eastAsia="pt-BR" w:bidi="pt-BR"/>
      </w:rPr>
    </w:lvl>
    <w:lvl w:ilvl="7">
      <w:numFmt w:val="bullet"/>
      <w:lvlText w:val="•"/>
      <w:lvlJc w:val="left"/>
      <w:pPr>
        <w:ind w:left="7678" w:hanging="262"/>
      </w:pPr>
      <w:rPr>
        <w:rFonts w:hint="default"/>
        <w:lang w:val="pt-BR" w:eastAsia="pt-BR" w:bidi="pt-BR"/>
      </w:rPr>
    </w:lvl>
    <w:lvl w:ilvl="8">
      <w:numFmt w:val="bullet"/>
      <w:lvlText w:val="•"/>
      <w:lvlJc w:val="left"/>
      <w:pPr>
        <w:ind w:left="8641" w:hanging="262"/>
      </w:pPr>
      <w:rPr>
        <w:rFonts w:hint="default"/>
        <w:lang w:val="pt-BR" w:eastAsia="pt-BR" w:bidi="pt-BR"/>
      </w:rPr>
    </w:lvl>
  </w:abstractNum>
  <w:abstractNum w:abstractNumId="2" w15:restartNumberingAfterBreak="0">
    <w:nsid w:val="3D1215B4"/>
    <w:multiLevelType w:val="hybridMultilevel"/>
    <w:tmpl w:val="F0046B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6FB103"/>
    <w:multiLevelType w:val="singleLevel"/>
    <w:tmpl w:val="466FB103"/>
    <w:lvl w:ilvl="0">
      <w:start w:val="1"/>
      <w:numFmt w:val="decimal"/>
      <w:lvlText w:val="%1."/>
      <w:lvlJc w:val="left"/>
      <w:pPr>
        <w:tabs>
          <w:tab w:val="left" w:pos="425"/>
        </w:tabs>
        <w:ind w:left="425" w:hanging="425"/>
      </w:pPr>
      <w:rPr>
        <w:rFonts w:hint="default"/>
      </w:rPr>
    </w:lvl>
  </w:abstractNum>
  <w:abstractNum w:abstractNumId="4" w15:restartNumberingAfterBreak="0">
    <w:nsid w:val="635C06F4"/>
    <w:multiLevelType w:val="hybridMultilevel"/>
    <w:tmpl w:val="F0046B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872C72"/>
    <w:multiLevelType w:val="hybridMultilevel"/>
    <w:tmpl w:val="AD0C3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B660969"/>
    <w:multiLevelType w:val="hybridMultilevel"/>
    <w:tmpl w:val="FAD09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67A18"/>
    <w:rsid w:val="00014C3F"/>
    <w:rsid w:val="0008338F"/>
    <w:rsid w:val="0009502D"/>
    <w:rsid w:val="000E045D"/>
    <w:rsid w:val="000E07B3"/>
    <w:rsid w:val="00140822"/>
    <w:rsid w:val="00190BF7"/>
    <w:rsid w:val="002C123A"/>
    <w:rsid w:val="00326885"/>
    <w:rsid w:val="00334CAD"/>
    <w:rsid w:val="00362765"/>
    <w:rsid w:val="003E7043"/>
    <w:rsid w:val="00443998"/>
    <w:rsid w:val="004C3C65"/>
    <w:rsid w:val="0063676E"/>
    <w:rsid w:val="00641C31"/>
    <w:rsid w:val="006B44F9"/>
    <w:rsid w:val="008579C9"/>
    <w:rsid w:val="00882A81"/>
    <w:rsid w:val="008B6272"/>
    <w:rsid w:val="00912E5A"/>
    <w:rsid w:val="00913BE8"/>
    <w:rsid w:val="009262FB"/>
    <w:rsid w:val="00956917"/>
    <w:rsid w:val="00960E9B"/>
    <w:rsid w:val="009A4055"/>
    <w:rsid w:val="00A177A1"/>
    <w:rsid w:val="00A36C12"/>
    <w:rsid w:val="00AF2C87"/>
    <w:rsid w:val="00B333AC"/>
    <w:rsid w:val="00B61068"/>
    <w:rsid w:val="00BC0A07"/>
    <w:rsid w:val="00C76D7B"/>
    <w:rsid w:val="00D76519"/>
    <w:rsid w:val="00D92C72"/>
    <w:rsid w:val="00E76F2F"/>
    <w:rsid w:val="00E90424"/>
    <w:rsid w:val="00F463B4"/>
    <w:rsid w:val="00F52B23"/>
    <w:rsid w:val="00F6126A"/>
    <w:rsid w:val="00F66ED5"/>
    <w:rsid w:val="00FF18D3"/>
    <w:rsid w:val="03E77536"/>
    <w:rsid w:val="07310249"/>
    <w:rsid w:val="076E48D8"/>
    <w:rsid w:val="081648E4"/>
    <w:rsid w:val="08C02E52"/>
    <w:rsid w:val="09ED03C7"/>
    <w:rsid w:val="0D9B1114"/>
    <w:rsid w:val="0DE32722"/>
    <w:rsid w:val="12D75CFA"/>
    <w:rsid w:val="15E765F2"/>
    <w:rsid w:val="17AD3B24"/>
    <w:rsid w:val="1E312B1F"/>
    <w:rsid w:val="2072785B"/>
    <w:rsid w:val="20D67659"/>
    <w:rsid w:val="20F3361A"/>
    <w:rsid w:val="23947FBE"/>
    <w:rsid w:val="28334299"/>
    <w:rsid w:val="29CB66BB"/>
    <w:rsid w:val="304C16A0"/>
    <w:rsid w:val="3133029A"/>
    <w:rsid w:val="337B7CAD"/>
    <w:rsid w:val="35FC1034"/>
    <w:rsid w:val="36D14C52"/>
    <w:rsid w:val="3D1350A0"/>
    <w:rsid w:val="3E9605FE"/>
    <w:rsid w:val="467F32D7"/>
    <w:rsid w:val="46D861E7"/>
    <w:rsid w:val="4B7F17C3"/>
    <w:rsid w:val="4C6C0A81"/>
    <w:rsid w:val="4F584DB8"/>
    <w:rsid w:val="50E54274"/>
    <w:rsid w:val="52B37CB5"/>
    <w:rsid w:val="52FE39D3"/>
    <w:rsid w:val="54ED34BD"/>
    <w:rsid w:val="5726422C"/>
    <w:rsid w:val="579C48CA"/>
    <w:rsid w:val="59807398"/>
    <w:rsid w:val="5A5570DA"/>
    <w:rsid w:val="638B6989"/>
    <w:rsid w:val="65422D65"/>
    <w:rsid w:val="65F9152A"/>
    <w:rsid w:val="671C71EE"/>
    <w:rsid w:val="67AD7C9A"/>
    <w:rsid w:val="6A000164"/>
    <w:rsid w:val="6A013414"/>
    <w:rsid w:val="6D0B1ED0"/>
    <w:rsid w:val="6EC91817"/>
    <w:rsid w:val="6FB67A18"/>
    <w:rsid w:val="70190620"/>
    <w:rsid w:val="77996898"/>
    <w:rsid w:val="786809F3"/>
    <w:rsid w:val="7A733EC7"/>
    <w:rsid w:val="7DCB135B"/>
    <w:rsid w:val="7DE4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87E44"/>
  <w15:docId w15:val="{215137E1-A015-4388-9BFE-ADD0BEA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semiHidden="1" w:uiPriority="99" w:unhideWhenUsed="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qFormat/>
    <w:rPr>
      <w:rFonts w:asciiTheme="minorHAnsi" w:hAnsiTheme="minorHAnsi"/>
      <w:color w:val="0000FF"/>
      <w:sz w:val="18"/>
      <w:u w:val="single"/>
    </w:rPr>
  </w:style>
  <w:style w:type="paragraph" w:styleId="Textodecomentrio">
    <w:name w:val="annotation text"/>
    <w:basedOn w:val="Normal"/>
  </w:style>
  <w:style w:type="paragraph" w:styleId="Textodenotadefim">
    <w:name w:val="endnote text"/>
    <w:basedOn w:val="Normal"/>
    <w:uiPriority w:val="99"/>
    <w:semiHidden/>
    <w:unhideWhenUsed/>
    <w:rPr>
      <w:sz w:val="20"/>
      <w:szCs w:val="20"/>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paragraph" w:customStyle="1" w:styleId="Textbody">
    <w:name w:val="Text body"/>
    <w:basedOn w:val="Normal"/>
    <w:qFormat/>
    <w:pPr>
      <w:widowControl w:val="0"/>
      <w:autoSpaceDN w:val="0"/>
      <w:spacing w:after="120" w:line="240" w:lineRule="auto"/>
      <w:textAlignment w:val="baseline"/>
    </w:pPr>
    <w:rPr>
      <w:rFonts w:eastAsia="Arial Unicode MS" w:cs="Tahoma"/>
      <w:kern w:val="3"/>
      <w:lang w:eastAsia="zh-CN"/>
    </w:rPr>
  </w:style>
  <w:style w:type="character" w:customStyle="1" w:styleId="fontstyle01">
    <w:name w:val="fontstyle01"/>
    <w:rPr>
      <w:rFonts w:ascii="LiberationSerif-Bold" w:eastAsia="LiberationSerif-Bold" w:hAnsi="LiberationSerif-Bold" w:cs="LiberationSerif-Bold"/>
      <w:b/>
      <w:bCs/>
      <w:color w:val="000000"/>
      <w:sz w:val="28"/>
      <w:szCs w:val="28"/>
    </w:rPr>
  </w:style>
  <w:style w:type="paragraph" w:styleId="Citao">
    <w:name w:val="Quote"/>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customStyle="1" w:styleId="Numerao">
    <w:name w:val="Numeração"/>
    <w:basedOn w:val="PargrafodaLista"/>
    <w:link w:val="NumeraoChar"/>
    <w:qFormat/>
    <w:rsid w:val="009262FB"/>
    <w:pPr>
      <w:tabs>
        <w:tab w:val="left" w:pos="426"/>
      </w:tabs>
      <w:suppressAutoHyphens w:val="0"/>
      <w:spacing w:after="160" w:line="360" w:lineRule="auto"/>
      <w:ind w:left="0"/>
      <w:jc w:val="both"/>
    </w:pPr>
    <w:rPr>
      <w:rFonts w:ascii="Arial" w:hAnsi="Arial" w:cs="Tahoma"/>
      <w:sz w:val="20"/>
      <w:szCs w:val="20"/>
      <w:lang w:val="zh-CN" w:eastAsia="zh-CN"/>
    </w:rPr>
  </w:style>
  <w:style w:type="character" w:customStyle="1" w:styleId="NumeraoChar">
    <w:name w:val="Numeração Char"/>
    <w:link w:val="Numerao"/>
    <w:qFormat/>
    <w:rsid w:val="009262FB"/>
    <w:rPr>
      <w:rFonts w:ascii="Arial" w:eastAsia="Times New Roman" w:hAnsi="Arial" w:cs="Tahoma"/>
      <w:lang w:val="zh-CN" w:eastAsia="zh-CN"/>
    </w:rPr>
  </w:style>
  <w:style w:type="character" w:customStyle="1" w:styleId="UnresolvedMention">
    <w:name w:val="Unresolved Mention"/>
    <w:basedOn w:val="Fontepargpadro"/>
    <w:uiPriority w:val="99"/>
    <w:semiHidden/>
    <w:unhideWhenUsed/>
    <w:rsid w:val="00D76519"/>
    <w:rPr>
      <w:color w:val="605E5C"/>
      <w:shd w:val="clear" w:color="auto" w:fill="E1DFDD"/>
    </w:rPr>
  </w:style>
  <w:style w:type="paragraph" w:styleId="Cabealho">
    <w:name w:val="header"/>
    <w:basedOn w:val="Normal"/>
    <w:link w:val="CabealhoChar"/>
    <w:uiPriority w:val="99"/>
    <w:rsid w:val="00D92C72"/>
    <w:pPr>
      <w:tabs>
        <w:tab w:val="center" w:pos="4680"/>
        <w:tab w:val="right" w:pos="9360"/>
      </w:tabs>
      <w:spacing w:line="240" w:lineRule="auto"/>
    </w:pPr>
  </w:style>
  <w:style w:type="character" w:customStyle="1" w:styleId="CabealhoChar">
    <w:name w:val="Cabeçalho Char"/>
    <w:basedOn w:val="Fontepargpadro"/>
    <w:link w:val="Cabealho"/>
    <w:uiPriority w:val="99"/>
    <w:rsid w:val="00D92C72"/>
    <w:rPr>
      <w:rFonts w:eastAsia="Times New Roman"/>
      <w:sz w:val="24"/>
      <w:szCs w:val="24"/>
    </w:rPr>
  </w:style>
  <w:style w:type="paragraph" w:styleId="Rodap">
    <w:name w:val="footer"/>
    <w:basedOn w:val="Normal"/>
    <w:link w:val="RodapChar"/>
    <w:rsid w:val="00D92C72"/>
    <w:pPr>
      <w:tabs>
        <w:tab w:val="center" w:pos="4680"/>
        <w:tab w:val="right" w:pos="9360"/>
      </w:tabs>
      <w:spacing w:line="240" w:lineRule="auto"/>
    </w:pPr>
  </w:style>
  <w:style w:type="character" w:customStyle="1" w:styleId="RodapChar">
    <w:name w:val="Rodapé Char"/>
    <w:basedOn w:val="Fontepargpadro"/>
    <w:link w:val="Rodap"/>
    <w:rsid w:val="00D92C7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s.ufes.br/estudo-tecnico-preliminar-digital-cadastro-de-acesso-ao-sistem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prasnet.gov.br/seguro/loginportal.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centrais-de-conteudo/manuais/manual-etp-digital-pdf/manual-etp-versao-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pras.ufes.br/estudo-tecnico-preliminar-digital-cadastro-de-acesso-ao-sistema" TargetMode="External"/><Relationship Id="rId4" Type="http://schemas.openxmlformats.org/officeDocument/2006/relationships/styles" Target="styles.xml"/><Relationship Id="rId9" Type="http://schemas.openxmlformats.org/officeDocument/2006/relationships/hyperlink" Target="https://www.comprasnet.gov.br/seguro/loginportal.asp" TargetMode="External"/><Relationship Id="rId14" Type="http://schemas.openxmlformats.org/officeDocument/2006/relationships/hyperlink" Target="https://www.gov.br/compras/pt-br/centrais-de-conteudo/manuais/manual-etp-digital-pdf/manual-etp-versao-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0B70F-4BD6-43BA-B707-08100E9A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1796</Words>
  <Characters>9701</Characters>
  <Application>Microsoft Office Word</Application>
  <DocSecurity>0</DocSecurity>
  <Lines>80</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 PROAD</dc:creator>
  <cp:lastModifiedBy>Usuario</cp:lastModifiedBy>
  <cp:revision>7</cp:revision>
  <dcterms:created xsi:type="dcterms:W3CDTF">2023-05-08T19:30:00Z</dcterms:created>
  <dcterms:modified xsi:type="dcterms:W3CDTF">2023-06-27T13:14:00Z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