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1B5084" w14:textId="77777777" w:rsidR="00AA572F" w:rsidRDefault="00AA572F">
      <w:pPr>
        <w:pStyle w:val="LO-normal"/>
        <w:spacing w:line="240" w:lineRule="auto"/>
        <w:jc w:val="center"/>
        <w:rPr>
          <w:rFonts w:ascii="Arial" w:eastAsia="Arial" w:hAnsi="Arial"/>
          <w:color w:val="000000"/>
          <w:sz w:val="24"/>
          <w:szCs w:val="24"/>
        </w:rPr>
      </w:pPr>
      <w:bookmarkStart w:id="0" w:name="_heading=h.lw0o209c5ezk" w:colFirst="0" w:colLast="0"/>
      <w:bookmarkEnd w:id="0"/>
    </w:p>
    <w:tbl>
      <w:tblPr>
        <w:tblStyle w:val="aa"/>
        <w:tblW w:w="9279" w:type="dxa"/>
        <w:tblInd w:w="-70" w:type="dxa"/>
        <w:tblLayout w:type="fixed"/>
        <w:tblLook w:val="0000" w:firstRow="0" w:lastRow="0" w:firstColumn="0" w:lastColumn="0" w:noHBand="0" w:noVBand="0"/>
      </w:tblPr>
      <w:tblGrid>
        <w:gridCol w:w="3655"/>
        <w:gridCol w:w="5624"/>
      </w:tblGrid>
      <w:tr w:rsidR="00AA572F" w14:paraId="08BE15D3" w14:textId="77777777" w:rsidTr="00823EEA">
        <w:trPr>
          <w:trHeight w:val="288"/>
        </w:trPr>
        <w:tc>
          <w:tcPr>
            <w:tcW w:w="3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EEC9134" w14:textId="77777777" w:rsidR="00AA572F" w:rsidRDefault="00000000">
            <w:pPr>
              <w:pStyle w:val="LO-normal"/>
              <w:widowControl w:val="0"/>
              <w:tabs>
                <w:tab w:val="center" w:pos="4252"/>
                <w:tab w:val="right" w:pos="8504"/>
              </w:tabs>
              <w:spacing w:before="60" w:after="60" w:line="240" w:lineRule="auto"/>
              <w:jc w:val="left"/>
              <w:rPr>
                <w:rFonts w:ascii="Arial" w:eastAsia="Arial" w:hAnsi="Arial"/>
                <w:color w:val="FF0000"/>
                <w:sz w:val="24"/>
                <w:szCs w:val="24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24"/>
                <w:szCs w:val="24"/>
              </w:rPr>
              <w:t>Edital:</w:t>
            </w:r>
          </w:p>
        </w:tc>
        <w:tc>
          <w:tcPr>
            <w:tcW w:w="5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8B22AD" w14:textId="77777777" w:rsidR="00AA572F" w:rsidRDefault="00000000">
            <w:pPr>
              <w:pStyle w:val="LO-normal"/>
              <w:widowControl w:val="0"/>
              <w:spacing w:before="60" w:after="60" w:line="240" w:lineRule="auto"/>
              <w:jc w:val="left"/>
              <w:rPr>
                <w:rFonts w:ascii="Arial" w:eastAsia="Arial" w:hAnsi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/>
                <w:b/>
                <w:bCs/>
                <w:sz w:val="24"/>
                <w:szCs w:val="24"/>
              </w:rPr>
              <w:t>Edital Piic 20___/20____</w:t>
            </w:r>
          </w:p>
        </w:tc>
      </w:tr>
      <w:tr w:rsidR="00AA572F" w14:paraId="5E43F1A3" w14:textId="77777777" w:rsidTr="00823EEA">
        <w:trPr>
          <w:trHeight w:val="288"/>
        </w:trPr>
        <w:tc>
          <w:tcPr>
            <w:tcW w:w="3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7F58045C" w14:textId="77777777" w:rsidR="00AA572F" w:rsidRDefault="00000000">
            <w:pPr>
              <w:pStyle w:val="LO-normal"/>
              <w:widowControl w:val="0"/>
              <w:tabs>
                <w:tab w:val="center" w:pos="4252"/>
                <w:tab w:val="right" w:pos="8504"/>
              </w:tabs>
              <w:spacing w:before="60" w:after="60" w:line="240" w:lineRule="auto"/>
              <w:ind w:right="-66"/>
              <w:jc w:val="left"/>
              <w:rPr>
                <w:rFonts w:ascii="Arial" w:eastAsia="Arial" w:hAnsi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24"/>
                <w:szCs w:val="24"/>
              </w:rPr>
              <w:t>Área do Conhecimento (CNPq):</w:t>
            </w:r>
          </w:p>
        </w:tc>
        <w:tc>
          <w:tcPr>
            <w:tcW w:w="5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AC2CEA" w14:textId="77777777" w:rsidR="00AA572F" w:rsidRDefault="00AA572F">
            <w:pPr>
              <w:pStyle w:val="LO-normal"/>
              <w:widowControl w:val="0"/>
              <w:spacing w:before="60" w:after="60" w:line="240" w:lineRule="auto"/>
              <w:jc w:val="left"/>
              <w:rPr>
                <w:rFonts w:ascii="Arial" w:eastAsia="Arial" w:hAnsi="Arial"/>
                <w:b/>
                <w:bCs/>
                <w:sz w:val="24"/>
                <w:szCs w:val="24"/>
              </w:rPr>
            </w:pPr>
          </w:p>
        </w:tc>
      </w:tr>
      <w:tr w:rsidR="00AA572F" w14:paraId="73E8CD13" w14:textId="77777777" w:rsidTr="00823EEA">
        <w:trPr>
          <w:trHeight w:val="288"/>
        </w:trPr>
        <w:tc>
          <w:tcPr>
            <w:tcW w:w="3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F99D1F4" w14:textId="77777777" w:rsidR="00AA572F" w:rsidRDefault="00000000">
            <w:pPr>
              <w:pStyle w:val="LO-normal"/>
              <w:widowControl w:val="0"/>
              <w:tabs>
                <w:tab w:val="center" w:pos="4252"/>
                <w:tab w:val="right" w:pos="8504"/>
              </w:tabs>
              <w:spacing w:before="60" w:after="60" w:line="240" w:lineRule="auto"/>
              <w:jc w:val="left"/>
              <w:rPr>
                <w:rFonts w:ascii="Arial" w:eastAsia="Arial" w:hAnsi="Arial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Arial" w:eastAsia="Arial" w:hAnsi="Arial"/>
                <w:b/>
                <w:bCs/>
                <w:color w:val="000000"/>
                <w:sz w:val="24"/>
                <w:szCs w:val="24"/>
              </w:rPr>
              <w:t>Subárea do Conhecimento (CNPq):</w:t>
            </w:r>
          </w:p>
        </w:tc>
        <w:tc>
          <w:tcPr>
            <w:tcW w:w="5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187260" w14:textId="77777777" w:rsidR="00AA572F" w:rsidRDefault="00AA572F">
            <w:pPr>
              <w:pStyle w:val="LO-normal"/>
              <w:widowControl w:val="0"/>
              <w:spacing w:before="60" w:after="60" w:line="240" w:lineRule="auto"/>
              <w:jc w:val="left"/>
              <w:rPr>
                <w:rFonts w:ascii="Arial" w:eastAsia="Arial" w:hAnsi="Arial"/>
                <w:b/>
                <w:bCs/>
                <w:sz w:val="24"/>
                <w:szCs w:val="24"/>
              </w:rPr>
            </w:pPr>
          </w:p>
        </w:tc>
      </w:tr>
      <w:tr w:rsidR="00AA572F" w14:paraId="5FB626C0" w14:textId="77777777" w:rsidTr="00823EEA">
        <w:trPr>
          <w:trHeight w:val="576"/>
        </w:trPr>
        <w:tc>
          <w:tcPr>
            <w:tcW w:w="3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45104A03" w14:textId="77777777" w:rsidR="00AA572F" w:rsidRDefault="00000000">
            <w:pPr>
              <w:pStyle w:val="LO-normal"/>
              <w:widowControl w:val="0"/>
              <w:spacing w:before="60" w:after="60" w:line="240" w:lineRule="auto"/>
              <w:jc w:val="left"/>
              <w:rPr>
                <w:rFonts w:ascii="Arial" w:eastAsia="Arial" w:hAnsi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/>
                <w:b/>
                <w:bCs/>
                <w:sz w:val="24"/>
                <w:szCs w:val="24"/>
              </w:rPr>
              <w:t>Título do Projeto:</w:t>
            </w:r>
          </w:p>
        </w:tc>
        <w:tc>
          <w:tcPr>
            <w:tcW w:w="5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F43586" w14:textId="77777777" w:rsidR="00AA572F" w:rsidRDefault="00AA572F">
            <w:pPr>
              <w:pStyle w:val="LO-normal"/>
              <w:widowControl w:val="0"/>
              <w:spacing w:before="60" w:after="60" w:line="240" w:lineRule="auto"/>
              <w:jc w:val="left"/>
              <w:rPr>
                <w:rFonts w:ascii="Arial" w:eastAsia="Arial" w:hAnsi="Arial"/>
                <w:b/>
                <w:bCs/>
                <w:sz w:val="24"/>
                <w:szCs w:val="24"/>
              </w:rPr>
            </w:pPr>
          </w:p>
        </w:tc>
      </w:tr>
      <w:tr w:rsidR="00AA572F" w14:paraId="6E9A6979" w14:textId="77777777" w:rsidTr="00823EEA">
        <w:trPr>
          <w:trHeight w:val="576"/>
        </w:trPr>
        <w:tc>
          <w:tcPr>
            <w:tcW w:w="3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69F9821E" w14:textId="77777777" w:rsidR="00AA572F" w:rsidRDefault="00000000">
            <w:pPr>
              <w:pStyle w:val="LO-normal"/>
              <w:widowControl w:val="0"/>
              <w:spacing w:before="60" w:after="60" w:line="240" w:lineRule="auto"/>
              <w:jc w:val="left"/>
              <w:rPr>
                <w:rFonts w:ascii="Arial" w:eastAsia="Arial" w:hAnsi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/>
                <w:b/>
                <w:bCs/>
                <w:sz w:val="24"/>
                <w:szCs w:val="24"/>
              </w:rPr>
              <w:t>Título do Subprojeto:</w:t>
            </w:r>
          </w:p>
        </w:tc>
        <w:tc>
          <w:tcPr>
            <w:tcW w:w="5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01A818" w14:textId="77777777" w:rsidR="00AA572F" w:rsidRDefault="00AA572F">
            <w:pPr>
              <w:pStyle w:val="LO-normal"/>
              <w:widowControl w:val="0"/>
              <w:spacing w:before="60" w:after="60" w:line="240" w:lineRule="auto"/>
              <w:jc w:val="left"/>
              <w:rPr>
                <w:rFonts w:ascii="Arial" w:eastAsia="Arial" w:hAnsi="Arial"/>
                <w:b/>
                <w:bCs/>
                <w:sz w:val="24"/>
                <w:szCs w:val="24"/>
              </w:rPr>
            </w:pPr>
          </w:p>
        </w:tc>
      </w:tr>
      <w:tr w:rsidR="00AA572F" w14:paraId="76DCA9E7" w14:textId="77777777" w:rsidTr="00823EEA">
        <w:trPr>
          <w:trHeight w:val="288"/>
        </w:trPr>
        <w:tc>
          <w:tcPr>
            <w:tcW w:w="3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34CD2F1C" w14:textId="77777777" w:rsidR="00AA572F" w:rsidRDefault="00000000">
            <w:pPr>
              <w:pStyle w:val="LO-normal"/>
              <w:widowControl w:val="0"/>
              <w:spacing w:before="60" w:after="60" w:line="240" w:lineRule="auto"/>
              <w:jc w:val="left"/>
              <w:rPr>
                <w:rFonts w:ascii="Arial" w:eastAsia="Arial" w:hAnsi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/>
                <w:b/>
                <w:bCs/>
                <w:sz w:val="24"/>
                <w:szCs w:val="24"/>
              </w:rPr>
              <w:t>Orientador(a)</w:t>
            </w:r>
            <w:r w:rsidR="00823EEA">
              <w:rPr>
                <w:rFonts w:ascii="Arial" w:eastAsia="Arial" w:hAnsi="Arial"/>
                <w:b/>
                <w:bCs/>
                <w:sz w:val="24"/>
                <w:szCs w:val="24"/>
              </w:rPr>
              <w:t>:</w:t>
            </w:r>
          </w:p>
        </w:tc>
        <w:tc>
          <w:tcPr>
            <w:tcW w:w="5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950B3B" w14:textId="77777777" w:rsidR="00AA572F" w:rsidRDefault="00AA572F">
            <w:pPr>
              <w:pStyle w:val="LO-normal"/>
              <w:widowControl w:val="0"/>
              <w:spacing w:before="60" w:after="60" w:line="240" w:lineRule="auto"/>
              <w:jc w:val="left"/>
              <w:rPr>
                <w:rFonts w:ascii="Arial" w:eastAsia="Arial" w:hAnsi="Arial"/>
                <w:b/>
                <w:bCs/>
                <w:sz w:val="24"/>
                <w:szCs w:val="24"/>
              </w:rPr>
            </w:pPr>
          </w:p>
        </w:tc>
      </w:tr>
      <w:tr w:rsidR="00AA572F" w14:paraId="0B919B9B" w14:textId="77777777" w:rsidTr="00823EEA">
        <w:trPr>
          <w:trHeight w:val="288"/>
        </w:trPr>
        <w:tc>
          <w:tcPr>
            <w:tcW w:w="3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A6EEA19" w14:textId="77777777" w:rsidR="00AA572F" w:rsidRDefault="00000000">
            <w:pPr>
              <w:pStyle w:val="LO-normal"/>
              <w:widowControl w:val="0"/>
              <w:spacing w:before="60" w:after="60" w:line="240" w:lineRule="auto"/>
              <w:jc w:val="left"/>
              <w:rPr>
                <w:rFonts w:ascii="Arial" w:eastAsia="Arial" w:hAnsi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/>
                <w:b/>
                <w:bCs/>
                <w:sz w:val="24"/>
                <w:szCs w:val="24"/>
              </w:rPr>
              <w:t>Estudante:</w:t>
            </w:r>
          </w:p>
        </w:tc>
        <w:tc>
          <w:tcPr>
            <w:tcW w:w="5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C177934" w14:textId="77777777" w:rsidR="00AA572F" w:rsidRDefault="00AA572F">
            <w:pPr>
              <w:pStyle w:val="LO-normal"/>
              <w:widowControl w:val="0"/>
              <w:spacing w:before="60" w:after="60" w:line="240" w:lineRule="auto"/>
              <w:jc w:val="left"/>
              <w:rPr>
                <w:rFonts w:ascii="Arial" w:eastAsia="Arial" w:hAnsi="Arial"/>
                <w:b/>
                <w:bCs/>
                <w:sz w:val="24"/>
                <w:szCs w:val="24"/>
              </w:rPr>
            </w:pPr>
          </w:p>
        </w:tc>
      </w:tr>
    </w:tbl>
    <w:p w14:paraId="6C0B495F" w14:textId="77777777" w:rsidR="00AA572F" w:rsidRDefault="00AA572F">
      <w:pPr>
        <w:pStyle w:val="LO-normal"/>
        <w:spacing w:line="240" w:lineRule="auto"/>
        <w:jc w:val="center"/>
        <w:rPr>
          <w:rFonts w:ascii="Arial" w:eastAsia="Arial" w:hAnsi="Arial"/>
          <w:b/>
          <w:bCs/>
          <w:color w:val="FF0000"/>
          <w:sz w:val="24"/>
          <w:szCs w:val="24"/>
        </w:rPr>
      </w:pPr>
      <w:bookmarkStart w:id="1" w:name="_heading=h.sr4s5s3kuqhe" w:colFirst="0" w:colLast="0"/>
      <w:bookmarkEnd w:id="1"/>
    </w:p>
    <w:tbl>
      <w:tblPr>
        <w:tblStyle w:val="ab"/>
        <w:tblW w:w="9279" w:type="dxa"/>
        <w:tblInd w:w="-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18"/>
        <w:gridCol w:w="2761"/>
        <w:gridCol w:w="2900"/>
      </w:tblGrid>
      <w:tr w:rsidR="00AA572F" w14:paraId="66AFF791" w14:textId="77777777" w:rsidTr="00823EEA">
        <w:trPr>
          <w:trHeight w:val="288"/>
        </w:trPr>
        <w:tc>
          <w:tcPr>
            <w:tcW w:w="36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80AA6F8" w14:textId="77777777" w:rsidR="00AA572F" w:rsidRPr="00823EEA" w:rsidRDefault="00000000">
            <w:pPr>
              <w:pStyle w:val="LO-normal"/>
              <w:spacing w:before="60" w:after="60" w:line="240" w:lineRule="auto"/>
              <w:jc w:val="left"/>
              <w:rPr>
                <w:rFonts w:ascii="Arial" w:eastAsia="Arial" w:hAnsi="Arial"/>
                <w:b/>
                <w:bCs/>
                <w:sz w:val="24"/>
                <w:szCs w:val="24"/>
              </w:rPr>
            </w:pPr>
            <w:r w:rsidRPr="00823EEA">
              <w:rPr>
                <w:rFonts w:ascii="Arial" w:eastAsia="Arial" w:hAnsi="Arial"/>
                <w:b/>
                <w:bCs/>
                <w:sz w:val="24"/>
                <w:szCs w:val="24"/>
              </w:rPr>
              <w:t>Estudante apresenta alguma necessidade de acessibilidade?</w:t>
            </w:r>
          </w:p>
        </w:tc>
        <w:tc>
          <w:tcPr>
            <w:tcW w:w="2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1BB42979" w14:textId="77777777" w:rsidR="00AA572F" w:rsidRDefault="00000000">
            <w:pPr>
              <w:pStyle w:val="LO-normal"/>
              <w:spacing w:before="60" w:after="60" w:line="240" w:lineRule="auto"/>
              <w:jc w:val="left"/>
              <w:rPr>
                <w:rFonts w:ascii="Arial" w:eastAsia="Arial" w:hAnsi="Arial"/>
                <w:sz w:val="24"/>
                <w:szCs w:val="24"/>
              </w:rPr>
            </w:pPr>
            <w:r>
              <w:rPr>
                <w:rFonts w:ascii="Arial" w:eastAsia="Arial" w:hAnsi="Arial"/>
                <w:sz w:val="24"/>
                <w:szCs w:val="24"/>
              </w:rPr>
              <w:t>Sim (   )</w:t>
            </w:r>
          </w:p>
        </w:tc>
        <w:tc>
          <w:tcPr>
            <w:tcW w:w="2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9A7D554" w14:textId="77777777" w:rsidR="00AA572F" w:rsidRDefault="00000000">
            <w:pPr>
              <w:pStyle w:val="LO-normal"/>
              <w:spacing w:before="60" w:after="60" w:line="240" w:lineRule="auto"/>
              <w:jc w:val="left"/>
              <w:rPr>
                <w:rFonts w:ascii="Arial" w:eastAsia="Arial" w:hAnsi="Arial"/>
                <w:sz w:val="24"/>
                <w:szCs w:val="24"/>
              </w:rPr>
            </w:pPr>
            <w:r>
              <w:rPr>
                <w:rFonts w:ascii="Arial" w:eastAsia="Arial" w:hAnsi="Arial"/>
                <w:sz w:val="24"/>
                <w:szCs w:val="24"/>
              </w:rPr>
              <w:t>Não (   )</w:t>
            </w:r>
          </w:p>
        </w:tc>
      </w:tr>
      <w:tr w:rsidR="00AA572F" w14:paraId="173431CB" w14:textId="77777777" w:rsidTr="00823EEA">
        <w:trPr>
          <w:trHeight w:val="288"/>
        </w:trPr>
        <w:tc>
          <w:tcPr>
            <w:tcW w:w="361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  <w:vAlign w:val="center"/>
          </w:tcPr>
          <w:p w14:paraId="07B95FC7" w14:textId="77777777" w:rsidR="00AA572F" w:rsidRDefault="00000000">
            <w:pPr>
              <w:pStyle w:val="LO-normal"/>
              <w:spacing w:before="60" w:after="60" w:line="240" w:lineRule="auto"/>
              <w:jc w:val="left"/>
              <w:rPr>
                <w:rFonts w:ascii="Arial" w:eastAsia="Arial" w:hAnsi="Arial"/>
                <w:sz w:val="24"/>
                <w:szCs w:val="24"/>
              </w:rPr>
            </w:pPr>
            <w:r>
              <w:rPr>
                <w:rFonts w:ascii="Arial" w:eastAsia="Arial" w:hAnsi="Arial"/>
                <w:sz w:val="24"/>
                <w:szCs w:val="24"/>
              </w:rPr>
              <w:t>Se sim, informar o recurso ou suporte de acessibilidade que necessita.</w:t>
            </w:r>
          </w:p>
        </w:tc>
        <w:tc>
          <w:tcPr>
            <w:tcW w:w="5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9C108F" w14:textId="77777777" w:rsidR="00AA572F" w:rsidRDefault="00AA572F">
            <w:pPr>
              <w:pStyle w:val="LO-normal"/>
              <w:spacing w:before="60" w:after="60" w:line="240" w:lineRule="auto"/>
              <w:jc w:val="left"/>
              <w:rPr>
                <w:rFonts w:ascii="Arial" w:eastAsia="Arial" w:hAnsi="Arial"/>
                <w:sz w:val="24"/>
                <w:szCs w:val="24"/>
              </w:rPr>
            </w:pPr>
          </w:p>
        </w:tc>
      </w:tr>
    </w:tbl>
    <w:p w14:paraId="4866E554" w14:textId="77777777" w:rsidR="00AA572F" w:rsidRDefault="00AA572F">
      <w:pPr>
        <w:pStyle w:val="LO-normal"/>
        <w:rPr>
          <w:rFonts w:ascii="Arial" w:eastAsia="Arial" w:hAnsi="Arial"/>
          <w:sz w:val="24"/>
          <w:szCs w:val="24"/>
        </w:rPr>
      </w:pPr>
    </w:p>
    <w:p w14:paraId="2E78A447" w14:textId="77777777" w:rsidR="00AA572F" w:rsidRDefault="00000000">
      <w:pPr>
        <w:pStyle w:val="LO-normal"/>
        <w:rPr>
          <w:rFonts w:ascii="Arial" w:eastAsia="Arial" w:hAnsi="Arial"/>
          <w:b/>
          <w:bCs/>
          <w:color w:val="FF0000"/>
          <w:sz w:val="24"/>
          <w:szCs w:val="24"/>
        </w:rPr>
      </w:pPr>
      <w:r>
        <w:rPr>
          <w:rFonts w:ascii="Arial" w:eastAsia="Arial" w:hAnsi="Arial"/>
          <w:b/>
          <w:bCs/>
          <w:color w:val="FF0000"/>
          <w:sz w:val="24"/>
          <w:szCs w:val="24"/>
        </w:rPr>
        <w:t>Orientações Gerais (remover na versão final)</w:t>
      </w:r>
    </w:p>
    <w:p w14:paraId="65430CAF" w14:textId="77777777" w:rsidR="00AA572F" w:rsidRDefault="00000000">
      <w:pPr>
        <w:pStyle w:val="LO-normal"/>
        <w:numPr>
          <w:ilvl w:val="0"/>
          <w:numId w:val="1"/>
        </w:numPr>
        <w:spacing w:before="240"/>
        <w:jc w:val="left"/>
        <w:rPr>
          <w:rFonts w:ascii="Arial" w:eastAsia="Arial" w:hAnsi="Arial"/>
          <w:color w:val="FF0000"/>
          <w:sz w:val="24"/>
          <w:szCs w:val="24"/>
        </w:rPr>
      </w:pPr>
      <w:r>
        <w:rPr>
          <w:rFonts w:ascii="Arial" w:eastAsia="Arial" w:hAnsi="Arial"/>
          <w:color w:val="FF0000"/>
          <w:sz w:val="24"/>
          <w:szCs w:val="24"/>
        </w:rPr>
        <w:t>Este relatório deve ser elaborado pelo(a) estudante sob supervisão do(a) orientador(a).</w:t>
      </w:r>
    </w:p>
    <w:p w14:paraId="584A8E0F" w14:textId="77777777" w:rsidR="00AA572F" w:rsidRDefault="00000000">
      <w:pPr>
        <w:pStyle w:val="LO-normal"/>
        <w:numPr>
          <w:ilvl w:val="0"/>
          <w:numId w:val="1"/>
        </w:numPr>
        <w:jc w:val="left"/>
        <w:rPr>
          <w:rFonts w:ascii="Arial" w:eastAsia="Arial" w:hAnsi="Arial"/>
          <w:color w:val="FF0000"/>
          <w:sz w:val="24"/>
          <w:szCs w:val="24"/>
        </w:rPr>
      </w:pPr>
      <w:r>
        <w:rPr>
          <w:rFonts w:ascii="Arial" w:eastAsia="Arial" w:hAnsi="Arial"/>
          <w:color w:val="FF0000"/>
          <w:sz w:val="24"/>
          <w:szCs w:val="24"/>
        </w:rPr>
        <w:t>O relatório deve ser enviado pelo(a) orientador(a) via Sistema Acadêmico de Pesquisa (SAPPG), conforme as datas do edital.</w:t>
      </w:r>
    </w:p>
    <w:p w14:paraId="3F38B249" w14:textId="77777777" w:rsidR="00AA572F" w:rsidRDefault="00000000">
      <w:pPr>
        <w:pStyle w:val="LO-normal"/>
        <w:numPr>
          <w:ilvl w:val="0"/>
          <w:numId w:val="1"/>
        </w:numPr>
        <w:jc w:val="left"/>
        <w:rPr>
          <w:rFonts w:ascii="Arial" w:eastAsia="Arial" w:hAnsi="Arial"/>
          <w:color w:val="FF0000"/>
          <w:sz w:val="24"/>
          <w:szCs w:val="24"/>
        </w:rPr>
      </w:pPr>
      <w:r>
        <w:rPr>
          <w:rFonts w:ascii="Arial" w:eastAsia="Arial" w:hAnsi="Arial"/>
          <w:color w:val="FF0000"/>
          <w:sz w:val="24"/>
          <w:szCs w:val="24"/>
        </w:rPr>
        <w:t>O atraso no envio pode resultar na suspensão da bolsa e em restrições em edições futuras.</w:t>
      </w:r>
    </w:p>
    <w:p w14:paraId="7D1C7661" w14:textId="77777777" w:rsidR="00AA572F" w:rsidRDefault="00000000">
      <w:pPr>
        <w:pStyle w:val="LO-normal"/>
        <w:numPr>
          <w:ilvl w:val="0"/>
          <w:numId w:val="1"/>
        </w:numPr>
        <w:jc w:val="left"/>
        <w:rPr>
          <w:rFonts w:ascii="Arial" w:eastAsia="Arial" w:hAnsi="Arial"/>
          <w:color w:val="FF0000"/>
          <w:sz w:val="24"/>
          <w:szCs w:val="24"/>
        </w:rPr>
      </w:pPr>
      <w:r>
        <w:rPr>
          <w:rFonts w:ascii="Arial" w:eastAsia="Arial" w:hAnsi="Arial"/>
          <w:color w:val="FF0000"/>
          <w:sz w:val="24"/>
          <w:szCs w:val="24"/>
        </w:rPr>
        <w:t xml:space="preserve">O relatório deve conter as seções: </w:t>
      </w:r>
      <w:r>
        <w:rPr>
          <w:rFonts w:ascii="Arial" w:eastAsia="Arial" w:hAnsi="Arial"/>
          <w:b/>
          <w:bCs/>
          <w:color w:val="FF0000"/>
          <w:sz w:val="24"/>
          <w:szCs w:val="24"/>
        </w:rPr>
        <w:t>Introdução; Materiais e Métodos; Resultados e Discussão; Atividades Realizadas e Metas Futuras; Referências</w:t>
      </w:r>
      <w:r>
        <w:rPr>
          <w:rFonts w:ascii="Arial" w:eastAsia="Arial" w:hAnsi="Arial"/>
          <w:color w:val="FF0000"/>
          <w:sz w:val="24"/>
          <w:szCs w:val="24"/>
        </w:rPr>
        <w:t>.</w:t>
      </w:r>
    </w:p>
    <w:p w14:paraId="47F65B9A" w14:textId="77777777" w:rsidR="00AA572F" w:rsidRDefault="00000000">
      <w:pPr>
        <w:pStyle w:val="LO-normal"/>
        <w:numPr>
          <w:ilvl w:val="0"/>
          <w:numId w:val="1"/>
        </w:numPr>
        <w:jc w:val="left"/>
        <w:rPr>
          <w:rFonts w:ascii="Arial" w:eastAsia="Arial" w:hAnsi="Arial"/>
          <w:color w:val="FF0000"/>
          <w:sz w:val="24"/>
          <w:szCs w:val="24"/>
        </w:rPr>
      </w:pPr>
      <w:r>
        <w:rPr>
          <w:rFonts w:ascii="Arial" w:eastAsia="Arial" w:hAnsi="Arial"/>
          <w:color w:val="FF0000"/>
          <w:sz w:val="24"/>
          <w:szCs w:val="24"/>
        </w:rPr>
        <w:t>Formatação mínima obrigatória:</w:t>
      </w:r>
    </w:p>
    <w:p w14:paraId="5125003B" w14:textId="77777777" w:rsidR="00AA572F" w:rsidRDefault="00000000">
      <w:pPr>
        <w:pStyle w:val="LO-normal"/>
        <w:numPr>
          <w:ilvl w:val="1"/>
          <w:numId w:val="1"/>
        </w:numPr>
        <w:jc w:val="left"/>
        <w:rPr>
          <w:rFonts w:ascii="Arial" w:eastAsia="Arial" w:hAnsi="Arial"/>
          <w:color w:val="FF0000"/>
          <w:sz w:val="24"/>
          <w:szCs w:val="24"/>
        </w:rPr>
      </w:pPr>
      <w:r>
        <w:rPr>
          <w:rFonts w:ascii="Arial" w:eastAsia="Arial" w:hAnsi="Arial"/>
          <w:color w:val="FF0000"/>
          <w:sz w:val="24"/>
          <w:szCs w:val="24"/>
        </w:rPr>
        <w:t>Tamanho A4; margens: 3 cm (superior e esquerda) e 2 cm (inferior e direita)</w:t>
      </w:r>
    </w:p>
    <w:p w14:paraId="1386B6BF" w14:textId="77777777" w:rsidR="00AA572F" w:rsidRDefault="00000000">
      <w:pPr>
        <w:pStyle w:val="LO-normal"/>
        <w:numPr>
          <w:ilvl w:val="1"/>
          <w:numId w:val="1"/>
        </w:numPr>
        <w:jc w:val="left"/>
        <w:rPr>
          <w:rFonts w:ascii="Arial" w:eastAsia="Arial" w:hAnsi="Arial"/>
          <w:color w:val="FF0000"/>
          <w:sz w:val="24"/>
          <w:szCs w:val="24"/>
        </w:rPr>
      </w:pPr>
      <w:r>
        <w:rPr>
          <w:rFonts w:ascii="Arial" w:eastAsia="Arial" w:hAnsi="Arial"/>
          <w:color w:val="FF0000"/>
          <w:sz w:val="24"/>
          <w:szCs w:val="24"/>
        </w:rPr>
        <w:t xml:space="preserve">Fonte </w:t>
      </w:r>
      <w:r>
        <w:rPr>
          <w:rFonts w:ascii="Arial" w:eastAsia="Arial" w:hAnsi="Arial"/>
          <w:b/>
          <w:bCs/>
          <w:color w:val="FF0000"/>
          <w:sz w:val="24"/>
          <w:szCs w:val="24"/>
        </w:rPr>
        <w:t>Arial</w:t>
      </w:r>
      <w:r>
        <w:rPr>
          <w:rFonts w:ascii="Arial" w:eastAsia="Arial" w:hAnsi="Arial"/>
          <w:color w:val="FF0000"/>
          <w:sz w:val="24"/>
          <w:szCs w:val="24"/>
        </w:rPr>
        <w:t xml:space="preserve">, corpo </w:t>
      </w:r>
      <w:r>
        <w:rPr>
          <w:rFonts w:ascii="Arial" w:eastAsia="Arial" w:hAnsi="Arial"/>
          <w:b/>
          <w:bCs/>
          <w:color w:val="FF0000"/>
          <w:sz w:val="24"/>
          <w:szCs w:val="24"/>
        </w:rPr>
        <w:t>12</w:t>
      </w:r>
      <w:r>
        <w:rPr>
          <w:rFonts w:ascii="Arial" w:eastAsia="Arial" w:hAnsi="Arial"/>
          <w:color w:val="FF0000"/>
          <w:sz w:val="24"/>
          <w:szCs w:val="24"/>
        </w:rPr>
        <w:t xml:space="preserve"> no texto e </w:t>
      </w:r>
      <w:r>
        <w:rPr>
          <w:rFonts w:ascii="Arial" w:eastAsia="Arial" w:hAnsi="Arial"/>
          <w:b/>
          <w:bCs/>
          <w:color w:val="FF0000"/>
          <w:sz w:val="24"/>
          <w:szCs w:val="24"/>
        </w:rPr>
        <w:t>14</w:t>
      </w:r>
      <w:r>
        <w:rPr>
          <w:rFonts w:ascii="Arial" w:eastAsia="Arial" w:hAnsi="Arial"/>
          <w:color w:val="FF0000"/>
          <w:sz w:val="24"/>
          <w:szCs w:val="24"/>
        </w:rPr>
        <w:t xml:space="preserve"> nos títulos</w:t>
      </w:r>
    </w:p>
    <w:p w14:paraId="321D72A9" w14:textId="77777777" w:rsidR="00AA572F" w:rsidRDefault="00000000">
      <w:pPr>
        <w:pStyle w:val="LO-normal"/>
        <w:numPr>
          <w:ilvl w:val="1"/>
          <w:numId w:val="1"/>
        </w:numPr>
        <w:jc w:val="left"/>
        <w:rPr>
          <w:rFonts w:ascii="Arial" w:eastAsia="Arial" w:hAnsi="Arial"/>
          <w:color w:val="FF0000"/>
          <w:sz w:val="24"/>
          <w:szCs w:val="24"/>
        </w:rPr>
      </w:pPr>
      <w:r>
        <w:rPr>
          <w:rFonts w:ascii="Arial" w:eastAsia="Arial" w:hAnsi="Arial"/>
          <w:color w:val="FF0000"/>
          <w:sz w:val="24"/>
          <w:szCs w:val="24"/>
        </w:rPr>
        <w:t xml:space="preserve">Espaçamento </w:t>
      </w:r>
      <w:r>
        <w:rPr>
          <w:rFonts w:ascii="Arial" w:eastAsia="Arial" w:hAnsi="Arial"/>
          <w:b/>
          <w:bCs/>
          <w:color w:val="FF0000"/>
          <w:sz w:val="24"/>
          <w:szCs w:val="24"/>
        </w:rPr>
        <w:t>1,5</w:t>
      </w:r>
      <w:r>
        <w:rPr>
          <w:rFonts w:ascii="Arial" w:eastAsia="Arial" w:hAnsi="Arial"/>
          <w:color w:val="FF0000"/>
          <w:sz w:val="24"/>
          <w:szCs w:val="24"/>
        </w:rPr>
        <w:t xml:space="preserve"> entre linhas</w:t>
      </w:r>
    </w:p>
    <w:p w14:paraId="2EC49CDB" w14:textId="77777777" w:rsidR="00AA572F" w:rsidRDefault="00000000">
      <w:pPr>
        <w:pStyle w:val="LO-normal"/>
        <w:numPr>
          <w:ilvl w:val="1"/>
          <w:numId w:val="1"/>
        </w:numPr>
        <w:jc w:val="left"/>
        <w:rPr>
          <w:rFonts w:ascii="Arial" w:eastAsia="Arial" w:hAnsi="Arial"/>
          <w:color w:val="FF0000"/>
          <w:sz w:val="24"/>
          <w:szCs w:val="24"/>
        </w:rPr>
      </w:pPr>
      <w:r>
        <w:rPr>
          <w:rFonts w:ascii="Arial" w:eastAsia="Arial" w:hAnsi="Arial"/>
          <w:color w:val="FF0000"/>
          <w:sz w:val="24"/>
          <w:szCs w:val="24"/>
        </w:rPr>
        <w:t>Alinhamento justificado</w:t>
      </w:r>
    </w:p>
    <w:p w14:paraId="47C240C5" w14:textId="77777777" w:rsidR="00AA572F" w:rsidRDefault="00000000">
      <w:pPr>
        <w:pStyle w:val="LO-normal"/>
        <w:numPr>
          <w:ilvl w:val="1"/>
          <w:numId w:val="1"/>
        </w:numPr>
        <w:jc w:val="left"/>
        <w:rPr>
          <w:rFonts w:ascii="Arial" w:eastAsia="Arial" w:hAnsi="Arial"/>
          <w:color w:val="FF0000"/>
          <w:sz w:val="24"/>
          <w:szCs w:val="24"/>
        </w:rPr>
      </w:pPr>
      <w:r>
        <w:rPr>
          <w:rFonts w:ascii="Arial" w:eastAsia="Arial" w:hAnsi="Arial"/>
          <w:color w:val="FF0000"/>
          <w:sz w:val="24"/>
          <w:szCs w:val="24"/>
        </w:rPr>
        <w:t>Sem recuo na primeira linha dos parágrafos</w:t>
      </w:r>
    </w:p>
    <w:p w14:paraId="023B9CC9" w14:textId="77777777" w:rsidR="00AA572F" w:rsidRDefault="00000000">
      <w:pPr>
        <w:pStyle w:val="LO-normal"/>
        <w:numPr>
          <w:ilvl w:val="1"/>
          <w:numId w:val="1"/>
        </w:numPr>
        <w:jc w:val="left"/>
        <w:rPr>
          <w:rFonts w:ascii="Arial" w:eastAsia="Arial" w:hAnsi="Arial"/>
          <w:color w:val="FF0000"/>
          <w:sz w:val="24"/>
          <w:szCs w:val="24"/>
        </w:rPr>
      </w:pPr>
      <w:r>
        <w:rPr>
          <w:rFonts w:ascii="Arial" w:eastAsia="Arial" w:hAnsi="Arial"/>
          <w:color w:val="FF0000"/>
          <w:sz w:val="24"/>
          <w:szCs w:val="24"/>
        </w:rPr>
        <w:lastRenderedPageBreak/>
        <w:t>Cabeçalho em Arial 10</w:t>
      </w:r>
    </w:p>
    <w:p w14:paraId="43FA8EFB" w14:textId="77777777" w:rsidR="00AA572F" w:rsidRDefault="00000000">
      <w:pPr>
        <w:pStyle w:val="LO-normal"/>
        <w:numPr>
          <w:ilvl w:val="1"/>
          <w:numId w:val="1"/>
        </w:numPr>
        <w:jc w:val="left"/>
        <w:rPr>
          <w:rFonts w:ascii="Arial" w:eastAsia="Arial" w:hAnsi="Arial"/>
          <w:color w:val="FF0000"/>
          <w:sz w:val="24"/>
          <w:szCs w:val="24"/>
        </w:rPr>
      </w:pPr>
      <w:r>
        <w:rPr>
          <w:rFonts w:ascii="Arial" w:eastAsia="Arial" w:hAnsi="Arial"/>
          <w:color w:val="FF0000"/>
          <w:sz w:val="24"/>
          <w:szCs w:val="24"/>
        </w:rPr>
        <w:t xml:space="preserve">Inserir, na </w:t>
      </w:r>
      <w:r>
        <w:rPr>
          <w:rFonts w:ascii="Arial" w:eastAsia="Arial" w:hAnsi="Arial"/>
          <w:b/>
          <w:bCs/>
          <w:color w:val="FF0000"/>
          <w:sz w:val="24"/>
          <w:szCs w:val="24"/>
        </w:rPr>
        <w:t>quarta linha do cabeçalho</w:t>
      </w:r>
      <w:r>
        <w:rPr>
          <w:rFonts w:ascii="Arial" w:eastAsia="Arial" w:hAnsi="Arial"/>
          <w:color w:val="FF0000"/>
          <w:sz w:val="24"/>
          <w:szCs w:val="24"/>
        </w:rPr>
        <w:t xml:space="preserve">, a </w:t>
      </w:r>
      <w:r>
        <w:rPr>
          <w:rFonts w:ascii="Arial" w:eastAsia="Arial" w:hAnsi="Arial"/>
          <w:b/>
          <w:bCs/>
          <w:color w:val="FF0000"/>
          <w:sz w:val="24"/>
          <w:szCs w:val="24"/>
        </w:rPr>
        <w:t>área do conhecimento conforme classificação do CNPq</w:t>
      </w:r>
    </w:p>
    <w:p w14:paraId="7E4C035B" w14:textId="77777777" w:rsidR="00AA572F" w:rsidRDefault="00000000">
      <w:pPr>
        <w:pStyle w:val="LO-normal"/>
        <w:numPr>
          <w:ilvl w:val="0"/>
          <w:numId w:val="1"/>
        </w:numPr>
        <w:spacing w:after="240"/>
        <w:jc w:val="left"/>
        <w:rPr>
          <w:rFonts w:ascii="Arial" w:eastAsia="Arial" w:hAnsi="Arial"/>
          <w:color w:val="FF0000"/>
          <w:sz w:val="24"/>
          <w:szCs w:val="24"/>
        </w:rPr>
      </w:pPr>
      <w:r>
        <w:rPr>
          <w:rFonts w:ascii="Arial" w:eastAsia="Arial" w:hAnsi="Arial"/>
          <w:color w:val="FF0000"/>
          <w:sz w:val="24"/>
          <w:szCs w:val="24"/>
        </w:rPr>
        <w:t xml:space="preserve">O documento deve ser exportado em </w:t>
      </w:r>
      <w:r>
        <w:rPr>
          <w:rFonts w:ascii="Arial" w:eastAsia="Arial" w:hAnsi="Arial"/>
          <w:b/>
          <w:bCs/>
          <w:color w:val="FF0000"/>
          <w:sz w:val="24"/>
          <w:szCs w:val="24"/>
        </w:rPr>
        <w:t>PDF</w:t>
      </w:r>
    </w:p>
    <w:p w14:paraId="4529B88A" w14:textId="77777777" w:rsidR="00AA572F" w:rsidRDefault="00AA572F">
      <w:pPr>
        <w:pStyle w:val="Ttulo1"/>
        <w:pBdr>
          <w:bottom w:val="single" w:sz="4" w:space="1" w:color="000000"/>
        </w:pBdr>
        <w:ind w:left="0" w:firstLine="0"/>
        <w:rPr>
          <w:rFonts w:ascii="Arial" w:eastAsia="Arial" w:hAnsi="Arial" w:cs="Arial"/>
          <w:sz w:val="28"/>
          <w:szCs w:val="28"/>
        </w:rPr>
      </w:pPr>
    </w:p>
    <w:p w14:paraId="6C9950FC" w14:textId="77777777" w:rsidR="00AA572F" w:rsidRDefault="00000000">
      <w:pPr>
        <w:pStyle w:val="Ttulo1"/>
        <w:numPr>
          <w:ilvl w:val="0"/>
          <w:numId w:val="3"/>
        </w:numPr>
        <w:pBdr>
          <w:bottom w:val="single" w:sz="4" w:space="1" w:color="000000"/>
        </w:pBdr>
        <w:ind w:left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Introdução</w:t>
      </w:r>
    </w:p>
    <w:p w14:paraId="50C4BEFE" w14:textId="77777777" w:rsidR="00AA572F" w:rsidRDefault="00000000">
      <w:pPr>
        <w:pStyle w:val="LO-normal"/>
        <w:rPr>
          <w:rFonts w:ascii="Arial" w:eastAsia="Arial" w:hAnsi="Arial"/>
          <w:sz w:val="24"/>
          <w:szCs w:val="24"/>
        </w:rPr>
      </w:pPr>
      <w:r>
        <w:rPr>
          <w:rFonts w:ascii="Arial" w:eastAsia="Arial" w:hAnsi="Arial"/>
          <w:sz w:val="24"/>
          <w:szCs w:val="24"/>
        </w:rPr>
        <w:t xml:space="preserve">A linguagem utilizada ao longo do trabalho deve ser, </w:t>
      </w:r>
      <w:r>
        <w:rPr>
          <w:rFonts w:ascii="Arial" w:eastAsia="Arial" w:hAnsi="Arial"/>
          <w:sz w:val="24"/>
          <w:szCs w:val="24"/>
          <w:highlight w:val="white"/>
        </w:rPr>
        <w:t>sempre que possível, té</w:t>
      </w:r>
      <w:r>
        <w:rPr>
          <w:rFonts w:ascii="Arial" w:eastAsia="Arial" w:hAnsi="Arial"/>
          <w:sz w:val="24"/>
          <w:szCs w:val="24"/>
        </w:rPr>
        <w:t xml:space="preserve">cnica e impessoal, uma vez que se trata de um trabalho acadêmico. Deve-se evitar o uso de gírias e de termos de linguagem coloquial, bem como o uso das primeiras pessoas do singular e do plural (fiz ou fizemos...; obtive ou obtivemos...), e priorizar a estrutura passiva (fez-se...; foram obtidos...). O conteúdo de cada seção deve estar de acordo com as recomendações descritas neste modelo. Na Introdução, o autor deve apresentar, de forma concisa, uma contextualização do tema de sua pesquisa, mostrando sua relevância, justificando o tema escolhido, e descrevendo claramente a sua pergunta ou seu problema de pesquisa. Deve-se também ressaltar a ligação do Subprojeto de Iniciação Científica com o Projeto de Pesquisa ao qual está vinculado. Esta seção deve conter, </w:t>
      </w:r>
      <w:r>
        <w:rPr>
          <w:rFonts w:ascii="Arial" w:eastAsia="Arial" w:hAnsi="Arial"/>
          <w:b/>
          <w:bCs/>
          <w:sz w:val="24"/>
          <w:szCs w:val="24"/>
        </w:rPr>
        <w:t>no máximo, 30 linhas.</w:t>
      </w:r>
    </w:p>
    <w:p w14:paraId="26E00266" w14:textId="77777777" w:rsidR="00AA572F" w:rsidRDefault="00AA572F">
      <w:pPr>
        <w:pStyle w:val="LO-normal"/>
        <w:rPr>
          <w:rFonts w:ascii="Arial" w:eastAsia="Arial" w:hAnsi="Arial"/>
          <w:sz w:val="24"/>
          <w:szCs w:val="24"/>
        </w:rPr>
      </w:pPr>
    </w:p>
    <w:p w14:paraId="7AC8BAA6" w14:textId="77777777" w:rsidR="00AA572F" w:rsidRDefault="00000000">
      <w:pPr>
        <w:pStyle w:val="Ttulo1"/>
        <w:numPr>
          <w:ilvl w:val="0"/>
          <w:numId w:val="3"/>
        </w:numPr>
        <w:pBdr>
          <w:bottom w:val="single" w:sz="4" w:space="1" w:color="000000"/>
        </w:pBdr>
        <w:ind w:left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Materiais e Métodos</w:t>
      </w:r>
    </w:p>
    <w:p w14:paraId="01AD69F8" w14:textId="77777777" w:rsidR="00AA572F" w:rsidRDefault="00000000">
      <w:pPr>
        <w:pStyle w:val="LO-normal"/>
        <w:rPr>
          <w:rFonts w:ascii="Arial" w:eastAsia="Arial" w:hAnsi="Arial"/>
          <w:sz w:val="24"/>
          <w:szCs w:val="24"/>
          <w:highlight w:val="yellow"/>
        </w:rPr>
      </w:pPr>
      <w:r>
        <w:rPr>
          <w:rFonts w:ascii="Arial" w:eastAsia="Arial" w:hAnsi="Arial"/>
          <w:sz w:val="24"/>
          <w:szCs w:val="24"/>
        </w:rPr>
        <w:t xml:space="preserve">Nesta seção devem ser descritos, de maneira sucinta, </w:t>
      </w:r>
      <w:r>
        <w:rPr>
          <w:rFonts w:ascii="Arial" w:eastAsia="Arial" w:hAnsi="Arial"/>
          <w:b/>
          <w:bCs/>
          <w:sz w:val="24"/>
          <w:szCs w:val="24"/>
        </w:rPr>
        <w:t>em até 30 linhas</w:t>
      </w:r>
      <w:r>
        <w:rPr>
          <w:rFonts w:ascii="Arial" w:eastAsia="Arial" w:hAnsi="Arial"/>
          <w:sz w:val="24"/>
          <w:szCs w:val="24"/>
        </w:rPr>
        <w:t xml:space="preserve">, o detalhamento da metodologia utilizada no decorrer da pesquisa executada pelo discente no primeiro semestre de vinculação ao Piic/Ufes, bem como os procedimentos de trabalho adotados, os materiais que foram utilizados, o tratamento da informação realizado e o procedimento estatístico aplicado, se for o caso. </w:t>
      </w:r>
    </w:p>
    <w:p w14:paraId="74C705B7" w14:textId="77777777" w:rsidR="00AA572F" w:rsidRDefault="00AA572F">
      <w:pPr>
        <w:pStyle w:val="LO-normal"/>
        <w:rPr>
          <w:rFonts w:ascii="Arial" w:eastAsia="Arial" w:hAnsi="Arial"/>
          <w:sz w:val="24"/>
          <w:szCs w:val="24"/>
          <w:highlight w:val="yellow"/>
        </w:rPr>
      </w:pPr>
    </w:p>
    <w:p w14:paraId="12332749" w14:textId="77777777" w:rsidR="00AA572F" w:rsidRDefault="00000000">
      <w:pPr>
        <w:pStyle w:val="Ttulo1"/>
        <w:numPr>
          <w:ilvl w:val="0"/>
          <w:numId w:val="3"/>
        </w:numPr>
        <w:pBdr>
          <w:bottom w:val="single" w:sz="4" w:space="1" w:color="000000"/>
        </w:pBdr>
        <w:ind w:left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Resultados e Discussão</w:t>
      </w:r>
    </w:p>
    <w:p w14:paraId="4F76D1FE" w14:textId="77777777" w:rsidR="00AA572F" w:rsidRDefault="00000000">
      <w:pPr>
        <w:pStyle w:val="LO-normal"/>
        <w:rPr>
          <w:rFonts w:ascii="Arial" w:eastAsia="Arial" w:hAnsi="Arial"/>
          <w:sz w:val="24"/>
          <w:szCs w:val="24"/>
        </w:rPr>
      </w:pPr>
      <w:r>
        <w:rPr>
          <w:rFonts w:ascii="Arial" w:eastAsia="Arial" w:hAnsi="Arial"/>
          <w:sz w:val="24"/>
          <w:szCs w:val="24"/>
        </w:rPr>
        <w:t xml:space="preserve">Esta seção deve explicitar, </w:t>
      </w:r>
      <w:r>
        <w:rPr>
          <w:rFonts w:ascii="Arial" w:eastAsia="Arial" w:hAnsi="Arial"/>
          <w:b/>
          <w:bCs/>
          <w:sz w:val="24"/>
          <w:szCs w:val="24"/>
        </w:rPr>
        <w:t>em até 30 linhas</w:t>
      </w:r>
      <w:r>
        <w:rPr>
          <w:rFonts w:ascii="Arial" w:eastAsia="Arial" w:hAnsi="Arial"/>
          <w:sz w:val="24"/>
          <w:szCs w:val="24"/>
        </w:rPr>
        <w:t xml:space="preserve">, os principais resultados obtidos no decorrer da pesquisa executada pelo discente no primeiro semestre de vinculação ao Piic/Ufes. Em todo o relatório, ilustrações (figuras, gráficos, fotos, fluxogramas, </w:t>
      </w:r>
      <w:proofErr w:type="gramStart"/>
      <w:r>
        <w:rPr>
          <w:rFonts w:ascii="Arial" w:eastAsia="Arial" w:hAnsi="Arial"/>
          <w:sz w:val="24"/>
          <w:szCs w:val="24"/>
        </w:rPr>
        <w:t>quadros e etc.</w:t>
      </w:r>
      <w:proofErr w:type="gramEnd"/>
      <w:r>
        <w:rPr>
          <w:rFonts w:ascii="Arial" w:eastAsia="Arial" w:hAnsi="Arial"/>
          <w:sz w:val="24"/>
          <w:szCs w:val="24"/>
        </w:rPr>
        <w:t xml:space="preserve">) e tabelas podem também ser incluídas e devem ser utilizadas a fim de de organizar os dados, realizar comparações, sintetizar informações e dar suporte às </w:t>
      </w:r>
      <w:r>
        <w:rPr>
          <w:rFonts w:ascii="Arial" w:eastAsia="Arial" w:hAnsi="Arial"/>
          <w:sz w:val="24"/>
          <w:szCs w:val="24"/>
        </w:rPr>
        <w:lastRenderedPageBreak/>
        <w:t xml:space="preserve">análises. </w:t>
      </w:r>
      <w:r>
        <w:rPr>
          <w:rFonts w:ascii="Arial" w:eastAsia="Arial" w:hAnsi="Arial"/>
          <w:b/>
          <w:bCs/>
          <w:sz w:val="24"/>
          <w:szCs w:val="24"/>
        </w:rPr>
        <w:t>Deve-se destacar que tais ilustrações ou tabelas não são computadas como linhas do texto.</w:t>
      </w:r>
      <w:r>
        <w:rPr>
          <w:rFonts w:ascii="Arial" w:eastAsia="Arial" w:hAnsi="Arial"/>
          <w:sz w:val="24"/>
          <w:szCs w:val="24"/>
        </w:rPr>
        <w:t xml:space="preserve"> As ilustrações e tabelas devem ser inseridas imediatamente após o trecho ao qual fazem referência. Estes elementos devem estar centralizados na página, com identificação na parte superior, em fonte Arial 10. Na parte inferior, deve constar a indicação da fonte consultada (elemento obrigatório, mesmo que seja “produção do próprio autor”), legenda, notas e/ou outras informações necessárias à compreensão (se houver). O texto da parte inferior também deve ser formatado em fonte Arial 10, alinhado à borda esquerda da ilustração e limitado pela borda direita da mesma, como mostra a Figura 1 e o Gráfico 1.</w:t>
      </w:r>
    </w:p>
    <w:p w14:paraId="1C62D923" w14:textId="77777777" w:rsidR="00AA572F" w:rsidRDefault="00AA572F">
      <w:pPr>
        <w:pStyle w:val="LO-normal"/>
        <w:rPr>
          <w:rFonts w:ascii="Arial" w:eastAsia="Arial" w:hAnsi="Arial"/>
          <w:sz w:val="24"/>
          <w:szCs w:val="24"/>
        </w:rPr>
      </w:pPr>
    </w:p>
    <w:p w14:paraId="1730E1B8" w14:textId="77777777" w:rsidR="00AA572F" w:rsidRDefault="00000000">
      <w:pPr>
        <w:pStyle w:val="LO-normal"/>
        <w:shd w:val="clear" w:color="auto" w:fill="FFFFFF"/>
        <w:spacing w:after="100" w:line="240" w:lineRule="auto"/>
        <w:ind w:left="720" w:right="609"/>
        <w:jc w:val="left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Figura 1 – (a) Fotografia do modelo de edificação utilizado no experimento e (b) representação esquemática do comportamento do escoamento sobre a edificação</w:t>
      </w:r>
    </w:p>
    <w:p w14:paraId="495006B1" w14:textId="77777777" w:rsidR="00AA572F" w:rsidRDefault="00000000">
      <w:pPr>
        <w:pStyle w:val="LO-normal"/>
        <w:spacing w:line="240" w:lineRule="auto"/>
        <w:jc w:val="center"/>
        <w:rPr>
          <w:rFonts w:ascii="Arial" w:eastAsia="Arial" w:hAnsi="Arial"/>
          <w:sz w:val="24"/>
          <w:szCs w:val="24"/>
        </w:rPr>
      </w:pPr>
      <w:r>
        <w:rPr>
          <w:rFonts w:ascii="Arial" w:eastAsia="Arial" w:hAnsi="Arial"/>
          <w:noProof/>
          <w:sz w:val="24"/>
          <w:szCs w:val="24"/>
        </w:rPr>
        <w:drawing>
          <wp:inline distT="0" distB="0" distL="0" distR="0" wp14:anchorId="4E4B54AC" wp14:editId="3AFC3B07">
            <wp:extent cx="2202180" cy="1480185"/>
            <wp:effectExtent l="0" t="0" r="0" b="0"/>
            <wp:docPr id="15" name="image3.png" descr="Fotografia de um modelo reduzido de edificação usado em experimento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Fotografia de um modelo reduzido de edificação usado em experimento. "/>
                    <pic:cNvPicPr preferRelativeResize="0"/>
                  </pic:nvPicPr>
                  <pic:blipFill>
                    <a:blip r:embed="rId8"/>
                    <a:srcRect l="804" t="3508" r="52164" b="5071"/>
                    <a:stretch>
                      <a:fillRect/>
                    </a:stretch>
                  </pic:blipFill>
                  <pic:spPr>
                    <a:xfrm>
                      <a:off x="0" y="0"/>
                      <a:ext cx="2202180" cy="14801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" w:eastAsia="Arial" w:hAnsi="Arial"/>
          <w:sz w:val="24"/>
          <w:szCs w:val="24"/>
        </w:rPr>
        <w:t xml:space="preserve">                 </w:t>
      </w:r>
      <w:r>
        <w:rPr>
          <w:rFonts w:ascii="Arial" w:eastAsia="Arial" w:hAnsi="Arial"/>
          <w:noProof/>
          <w:sz w:val="24"/>
          <w:szCs w:val="24"/>
        </w:rPr>
        <w:drawing>
          <wp:inline distT="0" distB="0" distL="0" distR="0" wp14:anchorId="79714EA3" wp14:editId="0AE2ADEB">
            <wp:extent cx="2205990" cy="1454150"/>
            <wp:effectExtent l="0" t="0" r="0" b="0"/>
            <wp:docPr id="17" name="image3.png" descr="A imagem mostra uma representação esquemática do comportamento do escoamento sobre a edificaçã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A imagem mostra uma representação esquemática do comportamento do escoamento sobre a edificação."/>
                    <pic:cNvPicPr preferRelativeResize="0"/>
                  </pic:nvPicPr>
                  <pic:blipFill>
                    <a:blip r:embed="rId8"/>
                    <a:srcRect l="51195" t="3508" r="2290" b="5071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1454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1D8CA5" w14:textId="77777777" w:rsidR="00AA572F" w:rsidRDefault="00000000">
      <w:pPr>
        <w:pStyle w:val="LO-normal"/>
        <w:spacing w:before="100" w:line="240" w:lineRule="auto"/>
        <w:jc w:val="center"/>
        <w:rPr>
          <w:rFonts w:ascii="Arial" w:eastAsia="Arial" w:hAnsi="Arial"/>
          <w:sz w:val="24"/>
          <w:szCs w:val="24"/>
        </w:rPr>
      </w:pPr>
      <w:r>
        <w:rPr>
          <w:rFonts w:ascii="Arial" w:eastAsia="Arial" w:hAnsi="Arial"/>
          <w:sz w:val="24"/>
          <w:szCs w:val="24"/>
        </w:rPr>
        <w:t>(a)</w:t>
      </w:r>
      <w:r>
        <w:rPr>
          <w:rFonts w:ascii="Arial" w:eastAsia="Arial" w:hAnsi="Arial"/>
          <w:sz w:val="24"/>
          <w:szCs w:val="24"/>
        </w:rPr>
        <w:tab/>
      </w:r>
      <w:r>
        <w:rPr>
          <w:rFonts w:ascii="Arial" w:eastAsia="Arial" w:hAnsi="Arial"/>
          <w:sz w:val="24"/>
          <w:szCs w:val="24"/>
        </w:rPr>
        <w:tab/>
      </w:r>
      <w:r>
        <w:rPr>
          <w:rFonts w:ascii="Arial" w:eastAsia="Arial" w:hAnsi="Arial"/>
          <w:sz w:val="24"/>
          <w:szCs w:val="24"/>
        </w:rPr>
        <w:tab/>
        <w:t xml:space="preserve">              </w:t>
      </w:r>
      <w:r>
        <w:rPr>
          <w:rFonts w:ascii="Arial" w:eastAsia="Arial" w:hAnsi="Arial"/>
          <w:sz w:val="24"/>
          <w:szCs w:val="24"/>
        </w:rPr>
        <w:tab/>
      </w:r>
      <w:r>
        <w:rPr>
          <w:rFonts w:ascii="Arial" w:eastAsia="Arial" w:hAnsi="Arial"/>
          <w:sz w:val="24"/>
          <w:szCs w:val="24"/>
        </w:rPr>
        <w:tab/>
        <w:t xml:space="preserve">               (b)</w:t>
      </w:r>
    </w:p>
    <w:p w14:paraId="6EA94F55" w14:textId="77777777" w:rsidR="00AA572F" w:rsidRDefault="00000000">
      <w:pPr>
        <w:pStyle w:val="LO-normal"/>
        <w:spacing w:before="100" w:line="240" w:lineRule="auto"/>
        <w:ind w:left="720"/>
        <w:jc w:val="left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Fonte: Toledo e Pereira (2004).</w:t>
      </w:r>
    </w:p>
    <w:p w14:paraId="70557553" w14:textId="77777777" w:rsidR="00AA572F" w:rsidRDefault="00AA572F">
      <w:pPr>
        <w:pStyle w:val="LO-normal"/>
        <w:rPr>
          <w:rFonts w:ascii="Arial" w:eastAsia="Arial" w:hAnsi="Arial"/>
          <w:sz w:val="24"/>
          <w:szCs w:val="24"/>
        </w:rPr>
      </w:pPr>
    </w:p>
    <w:p w14:paraId="1982DE53" w14:textId="77777777" w:rsidR="00AA572F" w:rsidRDefault="00000000">
      <w:pPr>
        <w:pStyle w:val="LO-normal"/>
        <w:rPr>
          <w:rFonts w:ascii="Arial" w:eastAsia="Arial" w:hAnsi="Arial"/>
        </w:rPr>
      </w:pPr>
      <w:r>
        <w:rPr>
          <w:rFonts w:ascii="Arial" w:eastAsia="Arial" w:hAnsi="Arial"/>
          <w:i/>
          <w:iCs/>
          <w:highlight w:val="white"/>
        </w:rPr>
        <w:t>Descrição da Figura 1</w:t>
      </w:r>
      <w:r>
        <w:rPr>
          <w:rFonts w:ascii="Arial" w:eastAsia="Arial" w:hAnsi="Arial"/>
          <w:highlight w:val="white"/>
        </w:rPr>
        <w:t>:  fotografia de um modelo reduzido de edificação e representação esquemática do comportamento do escoamento sobre a edificação.</w:t>
      </w:r>
    </w:p>
    <w:p w14:paraId="4C97E2A7" w14:textId="77777777" w:rsidR="00AA572F" w:rsidRDefault="00AA572F">
      <w:pPr>
        <w:pStyle w:val="LO-normal"/>
        <w:rPr>
          <w:rFonts w:ascii="Arial" w:eastAsia="Arial" w:hAnsi="Arial"/>
          <w:sz w:val="24"/>
          <w:szCs w:val="24"/>
        </w:rPr>
      </w:pPr>
    </w:p>
    <w:p w14:paraId="79DF0BF6" w14:textId="77777777" w:rsidR="00AA572F" w:rsidRDefault="00000000">
      <w:pPr>
        <w:pStyle w:val="LO-normal"/>
        <w:rPr>
          <w:rFonts w:ascii="Arial" w:eastAsia="Arial" w:hAnsi="Arial"/>
          <w:sz w:val="24"/>
          <w:szCs w:val="24"/>
        </w:rPr>
      </w:pPr>
      <w:r>
        <w:rPr>
          <w:rFonts w:ascii="Arial" w:eastAsia="Arial" w:hAnsi="Arial"/>
          <w:sz w:val="24"/>
          <w:szCs w:val="24"/>
        </w:rPr>
        <w:t xml:space="preserve">No caso de figuras e tabelas, sugere-se a inserção de um </w:t>
      </w:r>
      <w:r>
        <w:rPr>
          <w:rFonts w:ascii="Arial" w:eastAsia="Arial" w:hAnsi="Arial"/>
          <w:b/>
          <w:bCs/>
          <w:sz w:val="24"/>
          <w:szCs w:val="24"/>
        </w:rPr>
        <w:t>texto alternativo</w:t>
      </w:r>
      <w:r>
        <w:rPr>
          <w:rFonts w:ascii="Arial" w:eastAsia="Arial" w:hAnsi="Arial"/>
          <w:sz w:val="24"/>
          <w:szCs w:val="24"/>
        </w:rPr>
        <w:t xml:space="preserve">, que é uma breve descrição textual que permite a pessoas com deficiência visual, que utilizam softwares leitores de tela, compreendam o conteúdo visual do relatório. </w:t>
      </w:r>
    </w:p>
    <w:p w14:paraId="7CDAE0C3" w14:textId="77777777" w:rsidR="00AA572F" w:rsidRDefault="00000000">
      <w:pPr>
        <w:pStyle w:val="LO-normal"/>
        <w:rPr>
          <w:rFonts w:ascii="Arial" w:eastAsia="Arial" w:hAnsi="Arial"/>
          <w:b/>
          <w:bCs/>
          <w:sz w:val="24"/>
          <w:szCs w:val="24"/>
        </w:rPr>
      </w:pPr>
      <w:r>
        <w:rPr>
          <w:rFonts w:ascii="Arial" w:eastAsia="Arial" w:hAnsi="Arial"/>
          <w:b/>
          <w:bCs/>
          <w:sz w:val="24"/>
          <w:szCs w:val="24"/>
        </w:rPr>
        <w:t>Orientações para a Redação do texto alternativo:</w:t>
      </w:r>
    </w:p>
    <w:p w14:paraId="73ED978A" w14:textId="77777777" w:rsidR="00AA572F" w:rsidRDefault="00000000">
      <w:pPr>
        <w:pStyle w:val="LO-normal"/>
        <w:numPr>
          <w:ilvl w:val="0"/>
          <w:numId w:val="2"/>
        </w:numPr>
        <w:rPr>
          <w:rFonts w:ascii="Arial" w:eastAsia="Arial" w:hAnsi="Arial"/>
          <w:sz w:val="24"/>
          <w:szCs w:val="24"/>
        </w:rPr>
      </w:pPr>
      <w:r>
        <w:rPr>
          <w:rFonts w:ascii="Arial" w:eastAsia="Arial" w:hAnsi="Arial"/>
          <w:b/>
          <w:bCs/>
          <w:sz w:val="24"/>
          <w:szCs w:val="24"/>
        </w:rPr>
        <w:t>Seja Objetivo:</w:t>
      </w:r>
      <w:r>
        <w:rPr>
          <w:rFonts w:ascii="Arial" w:eastAsia="Arial" w:hAnsi="Arial"/>
          <w:sz w:val="24"/>
          <w:szCs w:val="24"/>
        </w:rPr>
        <w:t xml:space="preserve"> Comece pela informação mais importante. Evite expressões como "Imagem de..." ou "Foto de...", pois o leitor de tela já identifica o elemento como gráfico.</w:t>
      </w:r>
    </w:p>
    <w:p w14:paraId="7CDB8F53" w14:textId="77777777" w:rsidR="00AA572F" w:rsidRDefault="00000000">
      <w:pPr>
        <w:pStyle w:val="LO-normal"/>
        <w:numPr>
          <w:ilvl w:val="0"/>
          <w:numId w:val="2"/>
        </w:numPr>
        <w:rPr>
          <w:rFonts w:ascii="Arial" w:eastAsia="Arial" w:hAnsi="Arial"/>
          <w:sz w:val="24"/>
          <w:szCs w:val="24"/>
        </w:rPr>
      </w:pPr>
      <w:r>
        <w:rPr>
          <w:rFonts w:ascii="Arial" w:eastAsia="Arial" w:hAnsi="Arial"/>
          <w:b/>
          <w:bCs/>
          <w:sz w:val="24"/>
          <w:szCs w:val="24"/>
        </w:rPr>
        <w:t>Hierarquia de Dados:</w:t>
      </w:r>
      <w:r>
        <w:rPr>
          <w:rFonts w:ascii="Arial" w:eastAsia="Arial" w:hAnsi="Arial"/>
          <w:sz w:val="24"/>
          <w:szCs w:val="24"/>
        </w:rPr>
        <w:t xml:space="preserve"> Em gráficos, descreva primeiro o tipo (ex: "Gráfico de barras"), o título e os valores de maior destaque ou tendência geral.</w:t>
      </w:r>
    </w:p>
    <w:p w14:paraId="0E166FA5" w14:textId="77777777" w:rsidR="00AA572F" w:rsidRDefault="00000000">
      <w:pPr>
        <w:pStyle w:val="LO-normal"/>
        <w:numPr>
          <w:ilvl w:val="0"/>
          <w:numId w:val="2"/>
        </w:numPr>
        <w:rPr>
          <w:rFonts w:ascii="Arial" w:eastAsia="Arial" w:hAnsi="Arial"/>
          <w:sz w:val="24"/>
          <w:szCs w:val="24"/>
        </w:rPr>
      </w:pPr>
      <w:r>
        <w:rPr>
          <w:rFonts w:ascii="Arial" w:eastAsia="Arial" w:hAnsi="Arial"/>
          <w:b/>
          <w:bCs/>
          <w:sz w:val="24"/>
          <w:szCs w:val="24"/>
        </w:rPr>
        <w:lastRenderedPageBreak/>
        <w:t>Contexto Científico:</w:t>
      </w:r>
      <w:r>
        <w:rPr>
          <w:rFonts w:ascii="Arial" w:eastAsia="Arial" w:hAnsi="Arial"/>
          <w:sz w:val="24"/>
          <w:szCs w:val="24"/>
        </w:rPr>
        <w:t xml:space="preserve"> Descreva apenas o que é relevante para a pesquisa. Se uma cor no gráfico indica uma variável específica, mencione-a; se for apenas decorativa, não é necessário descrevê-la.</w:t>
      </w:r>
    </w:p>
    <w:p w14:paraId="4D670F85" w14:textId="559AE236" w:rsidR="00AA572F" w:rsidRPr="00823EEA" w:rsidRDefault="00000000" w:rsidP="00823EEA">
      <w:pPr>
        <w:pStyle w:val="LO-normal"/>
        <w:numPr>
          <w:ilvl w:val="0"/>
          <w:numId w:val="2"/>
        </w:numPr>
        <w:rPr>
          <w:rFonts w:ascii="Arial" w:eastAsia="Arial" w:hAnsi="Arial"/>
          <w:sz w:val="24"/>
          <w:szCs w:val="24"/>
        </w:rPr>
      </w:pPr>
      <w:r>
        <w:rPr>
          <w:rFonts w:ascii="Arial" w:eastAsia="Arial" w:hAnsi="Arial"/>
          <w:b/>
          <w:bCs/>
          <w:sz w:val="24"/>
          <w:szCs w:val="24"/>
        </w:rPr>
        <w:t>Tabelas:</w:t>
      </w:r>
      <w:r>
        <w:rPr>
          <w:rFonts w:ascii="Arial" w:eastAsia="Arial" w:hAnsi="Arial"/>
          <w:sz w:val="24"/>
          <w:szCs w:val="24"/>
        </w:rPr>
        <w:t xml:space="preserve"> Certifique-se de que a descrição resuma a principal conclusão que os dados da tabela apresentam.</w:t>
      </w:r>
    </w:p>
    <w:p w14:paraId="05CB51CA" w14:textId="77777777" w:rsidR="00AA572F" w:rsidRDefault="00000000">
      <w:pPr>
        <w:pStyle w:val="LO-normal"/>
        <w:shd w:val="clear" w:color="auto" w:fill="FFFFFF"/>
        <w:spacing w:after="120" w:line="240" w:lineRule="auto"/>
        <w:ind w:left="1080" w:right="1239"/>
        <w:jc w:val="left"/>
        <w:rPr>
          <w:rFonts w:ascii="Arial" w:eastAsia="Arial" w:hAnsi="Arial"/>
          <w:color w:val="000000"/>
        </w:rPr>
      </w:pPr>
      <w:bookmarkStart w:id="2" w:name="_heading=h.7rs492dugdcm" w:colFirst="0" w:colLast="0"/>
      <w:bookmarkEnd w:id="2"/>
      <w:r>
        <w:rPr>
          <w:rFonts w:ascii="Arial" w:eastAsia="Arial" w:hAnsi="Arial"/>
          <w:color w:val="000000"/>
        </w:rPr>
        <w:t>Gráfico 1 – Consumo final de energia por fonte no Brasil em 2011</w:t>
      </w:r>
    </w:p>
    <w:p w14:paraId="640D5825" w14:textId="77777777" w:rsidR="00AA572F" w:rsidRDefault="00000000">
      <w:pPr>
        <w:pStyle w:val="LO-normal"/>
        <w:spacing w:line="240" w:lineRule="auto"/>
        <w:ind w:left="1080" w:right="879"/>
        <w:jc w:val="center"/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noProof/>
          <w:sz w:val="24"/>
          <w:szCs w:val="24"/>
        </w:rPr>
        <w:drawing>
          <wp:inline distT="0" distB="0" distL="0" distR="0" wp14:anchorId="3536B6A9" wp14:editId="0F0A4445">
            <wp:extent cx="3912885" cy="2389688"/>
            <wp:effectExtent l="0" t="0" r="0" b="0"/>
            <wp:docPr id="16" name="image1.png" descr="Gráfico de pizza exibindo o consumo final por fonte no Brasil em 2011. O gráfico utiliza diversas cores para distinguir doze categorias de fontes energéticas. As fatias representam, em percentual decrescente,  de consumo final de diferentes fontes como: óleo diesel, eletricidade, outras fontes, bagaço de cana, gasolina, gás natural, lenha, etanol, GLP, lixívia, óleo combustível e querosene. O óleo diesel se destaca com 19,1%. A categoria óleo diesel inclui biodiesel, a categoria gasolina inclui apenas gasolina A e a categoria outras fontes inclui gás de refinaria, coque de carvão mineral e carvão vegetal, dentre outros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Gráfico de pizza exibindo o consumo final por fonte no Brasil em 2011. O gráfico utiliza diversas cores para distinguir doze categorias de fontes energéticas. As fatias representam, em percentual decrescente,  de consumo final de diferentes fontes como: óleo diesel, eletricidade, outras fontes, bagaço de cana, gasolina, gás natural, lenha, etanol, GLP, lixívia, óleo combustível e querosene. O óleo diesel se destaca com 19,1%. A categoria óleo diesel inclui biodiesel, a categoria gasolina inclui apenas gasolina A e a categoria outras fontes inclui gás de refinaria, coque de carvão mineral e carvão vegetal, dentre outros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12885" cy="2389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EFB7242" w14:textId="77777777" w:rsidR="00AA572F" w:rsidRDefault="00000000">
      <w:pPr>
        <w:pStyle w:val="LO-normal"/>
        <w:tabs>
          <w:tab w:val="left" w:pos="1620"/>
        </w:tabs>
        <w:spacing w:before="100" w:line="240" w:lineRule="auto"/>
        <w:ind w:left="1620" w:hanging="540"/>
        <w:jc w:val="left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Fonte:</w:t>
      </w:r>
      <w:r>
        <w:rPr>
          <w:rFonts w:ascii="Arial" w:eastAsia="Arial" w:hAnsi="Arial"/>
          <w:color w:val="000000"/>
        </w:rPr>
        <w:tab/>
        <w:t>Empresa de Pesquisa Energética (2012).</w:t>
      </w:r>
    </w:p>
    <w:p w14:paraId="3F5B409E" w14:textId="77777777" w:rsidR="00AA572F" w:rsidRDefault="00000000">
      <w:pPr>
        <w:pStyle w:val="LO-normal"/>
        <w:tabs>
          <w:tab w:val="left" w:pos="1620"/>
        </w:tabs>
        <w:spacing w:line="240" w:lineRule="auto"/>
        <w:ind w:left="1620" w:right="1419" w:hanging="540"/>
        <w:jc w:val="left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 xml:space="preserve">Nota: </w:t>
      </w:r>
      <w:r>
        <w:rPr>
          <w:rFonts w:ascii="Arial" w:eastAsia="Arial" w:hAnsi="Arial"/>
          <w:color w:val="000000"/>
        </w:rPr>
        <w:tab/>
      </w:r>
      <w:r>
        <w:rPr>
          <w:rFonts w:ascii="Arial" w:eastAsia="Arial" w:hAnsi="Arial"/>
          <w:color w:val="000000"/>
          <w:vertAlign w:val="superscript"/>
        </w:rPr>
        <w:t>1</w:t>
      </w:r>
      <w:r>
        <w:rPr>
          <w:rFonts w:ascii="Arial" w:eastAsia="Arial" w:hAnsi="Arial"/>
          <w:color w:val="000000"/>
        </w:rPr>
        <w:t xml:space="preserve"> Inclui biodiesel. </w:t>
      </w:r>
      <w:r>
        <w:rPr>
          <w:rFonts w:ascii="Arial" w:eastAsia="Arial" w:hAnsi="Arial"/>
          <w:color w:val="000000"/>
          <w:vertAlign w:val="superscript"/>
        </w:rPr>
        <w:t>2</w:t>
      </w:r>
      <w:r>
        <w:rPr>
          <w:rFonts w:ascii="Arial" w:eastAsia="Arial" w:hAnsi="Arial"/>
          <w:color w:val="000000"/>
        </w:rPr>
        <w:t xml:space="preserve"> Inclui apenas gasolina A (automotiva). </w:t>
      </w:r>
      <w:r>
        <w:rPr>
          <w:rFonts w:ascii="Arial" w:eastAsia="Arial" w:hAnsi="Arial"/>
          <w:color w:val="000000"/>
          <w:vertAlign w:val="superscript"/>
        </w:rPr>
        <w:t>3</w:t>
      </w:r>
      <w:r>
        <w:rPr>
          <w:rFonts w:ascii="Arial" w:eastAsia="Arial" w:hAnsi="Arial"/>
          <w:color w:val="000000"/>
        </w:rPr>
        <w:t xml:space="preserve"> Inclui gás de refinaria, coque de carvão mineral e carvão vegetal, dentre outros.</w:t>
      </w:r>
    </w:p>
    <w:p w14:paraId="2ACAC3F1" w14:textId="77777777" w:rsidR="00AA572F" w:rsidRDefault="00AA572F">
      <w:pPr>
        <w:pStyle w:val="LO-normal"/>
        <w:rPr>
          <w:rFonts w:ascii="Arial" w:eastAsia="Arial" w:hAnsi="Arial"/>
          <w:sz w:val="24"/>
          <w:szCs w:val="24"/>
        </w:rPr>
      </w:pPr>
    </w:p>
    <w:p w14:paraId="3FCBC686" w14:textId="77777777" w:rsidR="00AA572F" w:rsidRDefault="00000000">
      <w:pPr>
        <w:pStyle w:val="LO-normal"/>
        <w:rPr>
          <w:rFonts w:ascii="Arial" w:eastAsia="Arial" w:hAnsi="Arial"/>
        </w:rPr>
      </w:pPr>
      <w:r>
        <w:rPr>
          <w:rFonts w:ascii="Arial" w:eastAsia="Arial" w:hAnsi="Arial"/>
          <w:i/>
          <w:iCs/>
          <w:highlight w:val="white"/>
        </w:rPr>
        <w:t>Descrição do Gráfico 1</w:t>
      </w:r>
      <w:r>
        <w:rPr>
          <w:rFonts w:ascii="Arial" w:eastAsia="Arial" w:hAnsi="Arial"/>
          <w:highlight w:val="white"/>
        </w:rPr>
        <w:t>: gráfico de setores (estilo pizza) com efeito 3D, intitulado "Consumo final de energia por fonte no Brasil em 2011". O gráfico utiliza diversas cores para distinguir doze categorias de fontes energéticas</w:t>
      </w:r>
      <w:r>
        <w:rPr>
          <w:rFonts w:ascii="Roboto" w:eastAsia="Roboto" w:hAnsi="Roboto" w:cs="Roboto"/>
          <w:color w:val="444746"/>
          <w:highlight w:val="white"/>
        </w:rPr>
        <w:t>.</w:t>
      </w:r>
      <w:r>
        <w:rPr>
          <w:rFonts w:ascii="Arial" w:eastAsia="Arial" w:hAnsi="Arial"/>
          <w:highlight w:val="white"/>
        </w:rPr>
        <w:t xml:space="preserve"> A maior fonte de consumo é o óleo diesel, com 19,1%.</w:t>
      </w:r>
    </w:p>
    <w:p w14:paraId="078BD195" w14:textId="77777777" w:rsidR="00AA572F" w:rsidRDefault="00AA572F">
      <w:pPr>
        <w:pStyle w:val="LO-normal"/>
        <w:rPr>
          <w:rFonts w:ascii="Arial" w:eastAsia="Arial" w:hAnsi="Arial"/>
          <w:sz w:val="24"/>
          <w:szCs w:val="24"/>
        </w:rPr>
      </w:pPr>
    </w:p>
    <w:p w14:paraId="19F3FEDF" w14:textId="77777777" w:rsidR="00AA572F" w:rsidRDefault="00000000">
      <w:pPr>
        <w:pStyle w:val="LO-normal"/>
        <w:rPr>
          <w:rFonts w:ascii="Arial" w:eastAsia="Arial" w:hAnsi="Arial"/>
          <w:sz w:val="24"/>
          <w:szCs w:val="24"/>
        </w:rPr>
      </w:pPr>
      <w:r>
        <w:rPr>
          <w:rFonts w:ascii="Arial" w:eastAsia="Arial" w:hAnsi="Arial"/>
          <w:sz w:val="24"/>
          <w:szCs w:val="24"/>
        </w:rPr>
        <w:t>As tabelas e os quadros, apesar de possuírem certa semelhança entre si, diferenciam-se não apenas no formato exigido, mas também pelo conteúdo que exibem:</w:t>
      </w:r>
    </w:p>
    <w:p w14:paraId="40857E43" w14:textId="77777777" w:rsidR="00AA572F" w:rsidRDefault="00000000">
      <w:pPr>
        <w:pStyle w:val="LO-normal"/>
        <w:numPr>
          <w:ilvl w:val="0"/>
          <w:numId w:val="4"/>
        </w:numPr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</w:rPr>
        <w:t>um quadro apresenta informações ou resultados qualitativos, ou seja, em forma de texto, mesmo que este empregue números;</w:t>
      </w:r>
    </w:p>
    <w:p w14:paraId="5C49B498" w14:textId="77777777" w:rsidR="00AA572F" w:rsidRDefault="00000000">
      <w:pPr>
        <w:pStyle w:val="LO-normal"/>
        <w:numPr>
          <w:ilvl w:val="0"/>
          <w:numId w:val="4"/>
        </w:numPr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</w:rPr>
        <w:t xml:space="preserve">uma tabela apresenta informações ou resultados quantitativos, ou seja, números tratados estatisticamente. </w:t>
      </w:r>
    </w:p>
    <w:p w14:paraId="12A20669" w14:textId="77777777" w:rsidR="00AA572F" w:rsidRDefault="00AA572F">
      <w:pPr>
        <w:pStyle w:val="LO-normal"/>
        <w:rPr>
          <w:rFonts w:ascii="Arial" w:eastAsia="Arial" w:hAnsi="Arial"/>
          <w:sz w:val="24"/>
          <w:szCs w:val="24"/>
        </w:rPr>
      </w:pPr>
    </w:p>
    <w:p w14:paraId="6CDC9FCA" w14:textId="77777777" w:rsidR="00AA572F" w:rsidRDefault="00000000">
      <w:pPr>
        <w:pStyle w:val="LO-normal"/>
        <w:rPr>
          <w:rFonts w:ascii="Arial" w:eastAsia="Arial" w:hAnsi="Arial"/>
          <w:sz w:val="24"/>
          <w:szCs w:val="24"/>
        </w:rPr>
      </w:pPr>
      <w:r>
        <w:rPr>
          <w:rFonts w:ascii="Arial" w:eastAsia="Arial" w:hAnsi="Arial"/>
          <w:sz w:val="24"/>
          <w:szCs w:val="24"/>
        </w:rPr>
        <w:t>Quanto ao formato e à apresentação de tabelas e quadros, como se verifica na Tabela 1 e no Quadro 1, devem-se observar as seguintes regras:</w:t>
      </w:r>
    </w:p>
    <w:p w14:paraId="66EB0AAE" w14:textId="77777777" w:rsidR="00AA572F" w:rsidRDefault="00AA572F">
      <w:pPr>
        <w:pStyle w:val="LO-normal"/>
        <w:rPr>
          <w:rFonts w:ascii="Arial" w:eastAsia="Arial" w:hAnsi="Arial"/>
          <w:sz w:val="24"/>
          <w:szCs w:val="24"/>
        </w:rPr>
      </w:pPr>
    </w:p>
    <w:p w14:paraId="6205B09E" w14:textId="77777777" w:rsidR="00AA572F" w:rsidRDefault="00000000">
      <w:pPr>
        <w:pStyle w:val="LO-normal"/>
        <w:numPr>
          <w:ilvl w:val="0"/>
          <w:numId w:val="5"/>
        </w:numPr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</w:rPr>
        <w:lastRenderedPageBreak/>
        <w:t>a moldura das tabelas não deve ser fechada com traços verticais à esquerda e à direita;</w:t>
      </w:r>
    </w:p>
    <w:p w14:paraId="0F557D76" w14:textId="77777777" w:rsidR="00AA572F" w:rsidRDefault="00000000">
      <w:pPr>
        <w:pStyle w:val="LO-normal"/>
        <w:numPr>
          <w:ilvl w:val="0"/>
          <w:numId w:val="5"/>
        </w:numPr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</w:rPr>
        <w:t>deve-se evitar o uso de traços verticais para separar as colunas e de traços horizontais para separar as linhas de uma tabela;</w:t>
      </w:r>
    </w:p>
    <w:p w14:paraId="5DBAC619" w14:textId="77777777" w:rsidR="00AA572F" w:rsidRDefault="00000000">
      <w:pPr>
        <w:pStyle w:val="LO-normal"/>
        <w:numPr>
          <w:ilvl w:val="0"/>
          <w:numId w:val="5"/>
        </w:numPr>
        <w:rPr>
          <w:rFonts w:ascii="Arial" w:eastAsia="Arial" w:hAnsi="Arial"/>
          <w:color w:val="000000"/>
          <w:sz w:val="24"/>
          <w:szCs w:val="24"/>
        </w:rPr>
      </w:pPr>
      <w:r>
        <w:rPr>
          <w:rFonts w:ascii="Arial" w:eastAsia="Arial" w:hAnsi="Arial"/>
          <w:color w:val="000000"/>
          <w:sz w:val="24"/>
          <w:szCs w:val="24"/>
        </w:rPr>
        <w:t>o quadro é um elemento fechado, portanto, deve conter traços horizontais e verticais para separar suas linhas e colunas, além de traços horizontais e verticais para delimitar sua moldura.</w:t>
      </w:r>
    </w:p>
    <w:p w14:paraId="614E89B1" w14:textId="77777777" w:rsidR="00AA572F" w:rsidRDefault="00AA572F">
      <w:pPr>
        <w:pStyle w:val="LO-normal"/>
        <w:rPr>
          <w:rFonts w:ascii="Arial" w:eastAsia="Arial" w:hAnsi="Arial"/>
          <w:sz w:val="24"/>
          <w:szCs w:val="24"/>
        </w:rPr>
      </w:pPr>
    </w:p>
    <w:p w14:paraId="1D0538A0" w14:textId="77777777" w:rsidR="00AA572F" w:rsidRDefault="00000000">
      <w:pPr>
        <w:pStyle w:val="LO-normal"/>
        <w:shd w:val="clear" w:color="auto" w:fill="FFFFFF"/>
        <w:spacing w:after="100" w:line="240" w:lineRule="auto"/>
        <w:jc w:val="left"/>
        <w:rPr>
          <w:rFonts w:ascii="Arial" w:eastAsia="Arial" w:hAnsi="Arial"/>
        </w:rPr>
      </w:pPr>
      <w:r>
        <w:rPr>
          <w:rFonts w:ascii="Arial" w:eastAsia="Arial" w:hAnsi="Arial"/>
          <w:color w:val="000000"/>
        </w:rPr>
        <w:t>Tabela 1 – Exemplo de formatação de uma tabela para a apresentação de resultados</w:t>
      </w:r>
    </w:p>
    <w:sdt>
      <w:sdtPr>
        <w:tag w:val="goog_rdk_0"/>
        <w:id w:val="601377785"/>
        <w:lock w:val="contentLocked"/>
      </w:sdtPr>
      <w:sdtContent>
        <w:tbl>
          <w:tblPr>
            <w:tblStyle w:val="ac"/>
            <w:tblW w:w="8985" w:type="dxa"/>
            <w:jc w:val="center"/>
            <w:tblInd w:w="0" w:type="dxa"/>
            <w:tbl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  <w:insideH w:val="single" w:sz="8" w:space="0" w:color="FFFFFF"/>
              <w:insideV w:val="single" w:sz="8" w:space="0" w:color="FFFFFF"/>
            </w:tblBorders>
            <w:tblLayout w:type="fixed"/>
            <w:tblLook w:val="0600" w:firstRow="0" w:lastRow="0" w:firstColumn="0" w:lastColumn="0" w:noHBand="1" w:noVBand="1"/>
          </w:tblPr>
          <w:tblGrid>
            <w:gridCol w:w="3060"/>
            <w:gridCol w:w="3270"/>
            <w:gridCol w:w="2655"/>
          </w:tblGrid>
          <w:tr w:rsidR="00AA572F" w14:paraId="3556B8E6" w14:textId="77777777">
            <w:trPr>
              <w:cantSplit/>
              <w:trHeight w:val="424"/>
              <w:jc w:val="center"/>
            </w:trPr>
            <w:tc>
              <w:tcPr>
                <w:tcW w:w="3060" w:type="dxa"/>
                <w:tcBorders>
                  <w:top w:val="single" w:sz="12" w:space="0" w:color="FFFFFF"/>
                  <w:left w:val="single" w:sz="12" w:space="0" w:color="FFFFFF"/>
                  <w:bottom w:val="single" w:sz="12" w:space="0" w:color="666666"/>
                  <w:right w:val="single" w:sz="12" w:space="0" w:color="FFFFFF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5A061F" w14:textId="77777777" w:rsidR="00AA572F" w:rsidRDefault="00000000">
                <w:pPr>
                  <w:pStyle w:val="LO-normal"/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center"/>
                  <w:rPr>
                    <w:rFonts w:ascii="Arial" w:eastAsia="Arial" w:hAnsi="Arial"/>
                    <w:b/>
                    <w:bCs/>
                  </w:rPr>
                </w:pPr>
                <w:r>
                  <w:rPr>
                    <w:rFonts w:ascii="Arial" w:eastAsia="Arial" w:hAnsi="Arial"/>
                    <w:b/>
                    <w:bCs/>
                  </w:rPr>
                  <w:t>Grupo de idade (em meses)</w:t>
                </w:r>
              </w:p>
            </w:tc>
            <w:tc>
              <w:tcPr>
                <w:tcW w:w="3270" w:type="dxa"/>
                <w:tcBorders>
                  <w:top w:val="single" w:sz="12" w:space="0" w:color="FFFFFF"/>
                  <w:left w:val="single" w:sz="12" w:space="0" w:color="FFFFFF"/>
                  <w:bottom w:val="single" w:sz="12" w:space="0" w:color="434343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A9D5B6" w14:textId="77777777" w:rsidR="00AA572F" w:rsidRDefault="00000000">
                <w:pPr>
                  <w:pStyle w:val="LO-normal"/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center"/>
                  <w:rPr>
                    <w:rFonts w:ascii="Arial" w:eastAsia="Arial" w:hAnsi="Arial"/>
                    <w:b/>
                    <w:bCs/>
                  </w:rPr>
                </w:pPr>
                <w:r>
                  <w:rPr>
                    <w:rFonts w:ascii="Arial" w:eastAsia="Arial" w:hAnsi="Arial"/>
                    <w:b/>
                    <w:bCs/>
                  </w:rPr>
                  <w:t>Número de indivíduos no grupo</w:t>
                </w:r>
              </w:p>
            </w:tc>
            <w:tc>
              <w:tcPr>
                <w:tcW w:w="2655" w:type="dxa"/>
                <w:tcBorders>
                  <w:bottom w:val="single" w:sz="12" w:space="0" w:color="434343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788A1A" w14:textId="77777777" w:rsidR="00AA572F" w:rsidRDefault="00000000">
                <w:pPr>
                  <w:pStyle w:val="LO-normal"/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center"/>
                  <w:rPr>
                    <w:rFonts w:ascii="Arial" w:eastAsia="Arial" w:hAnsi="Arial"/>
                    <w:b/>
                    <w:bCs/>
                  </w:rPr>
                </w:pPr>
                <w:r>
                  <w:rPr>
                    <w:rFonts w:ascii="Arial" w:eastAsia="Arial" w:hAnsi="Arial"/>
                    <w:b/>
                    <w:bCs/>
                  </w:rPr>
                  <w:t>Indivíduos viáveis [%]</w:t>
                </w:r>
              </w:p>
            </w:tc>
          </w:tr>
          <w:tr w:rsidR="00AA572F" w14:paraId="51E12668" w14:textId="77777777">
            <w:trPr>
              <w:cantSplit/>
              <w:jc w:val="center"/>
            </w:trPr>
            <w:tc>
              <w:tcPr>
                <w:tcW w:w="3060" w:type="dxa"/>
                <w:tcBorders>
                  <w:top w:val="single" w:sz="12" w:space="0" w:color="666666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0024E6" w14:textId="77777777" w:rsidR="00AA572F" w:rsidRDefault="00000000">
                <w:pPr>
                  <w:pStyle w:val="LO-normal"/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center"/>
                  <w:rPr>
                    <w:rFonts w:ascii="Arial" w:eastAsia="Arial" w:hAnsi="Arial"/>
                  </w:rPr>
                </w:pPr>
                <w:r>
                  <w:rPr>
                    <w:rFonts w:ascii="Arial" w:eastAsia="Arial" w:hAnsi="Arial"/>
                  </w:rPr>
                  <w:t>0-10</w:t>
                </w:r>
              </w:p>
            </w:tc>
            <w:tc>
              <w:tcPr>
                <w:tcW w:w="3270" w:type="dxa"/>
                <w:tcBorders>
                  <w:top w:val="single" w:sz="12" w:space="0" w:color="434343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F946120" w14:textId="77777777" w:rsidR="00AA572F" w:rsidRDefault="00000000">
                <w:pPr>
                  <w:pStyle w:val="LO-normal"/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center"/>
                  <w:rPr>
                    <w:rFonts w:ascii="Arial" w:eastAsia="Arial" w:hAnsi="Arial"/>
                  </w:rPr>
                </w:pPr>
                <w:r>
                  <w:rPr>
                    <w:rFonts w:ascii="Arial" w:eastAsia="Arial" w:hAnsi="Arial"/>
                  </w:rPr>
                  <w:t>20</w:t>
                </w:r>
              </w:p>
            </w:tc>
            <w:tc>
              <w:tcPr>
                <w:tcW w:w="2655" w:type="dxa"/>
                <w:tcBorders>
                  <w:top w:val="single" w:sz="12" w:space="0" w:color="434343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A5ECCBC" w14:textId="77777777" w:rsidR="00AA572F" w:rsidRDefault="00000000">
                <w:pPr>
                  <w:pStyle w:val="LO-normal"/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center"/>
                  <w:rPr>
                    <w:rFonts w:ascii="Arial" w:eastAsia="Arial" w:hAnsi="Arial"/>
                  </w:rPr>
                </w:pPr>
                <w:r>
                  <w:rPr>
                    <w:rFonts w:ascii="Arial" w:eastAsia="Arial" w:hAnsi="Arial"/>
                  </w:rPr>
                  <w:t>9,0</w:t>
                </w:r>
              </w:p>
            </w:tc>
          </w:tr>
          <w:tr w:rsidR="00AA572F" w14:paraId="258D364F" w14:textId="77777777">
            <w:trPr>
              <w:cantSplit/>
              <w:jc w:val="center"/>
            </w:trPr>
            <w:tc>
              <w:tcPr>
                <w:tcW w:w="30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58B4304" w14:textId="77777777" w:rsidR="00AA572F" w:rsidRDefault="00000000">
                <w:pPr>
                  <w:pStyle w:val="LO-normal"/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center"/>
                  <w:rPr>
                    <w:rFonts w:ascii="Arial" w:eastAsia="Arial" w:hAnsi="Arial"/>
                  </w:rPr>
                </w:pPr>
                <w:r>
                  <w:rPr>
                    <w:rFonts w:ascii="Arial" w:eastAsia="Arial" w:hAnsi="Arial"/>
                  </w:rPr>
                  <w:t>10-15</w:t>
                </w:r>
              </w:p>
            </w:tc>
            <w:tc>
              <w:tcPr>
                <w:tcW w:w="32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96C520" w14:textId="77777777" w:rsidR="00AA572F" w:rsidRDefault="00000000">
                <w:pPr>
                  <w:pStyle w:val="LO-normal"/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center"/>
                  <w:rPr>
                    <w:rFonts w:ascii="Arial" w:eastAsia="Arial" w:hAnsi="Arial"/>
                  </w:rPr>
                </w:pPr>
                <w:r>
                  <w:rPr>
                    <w:rFonts w:ascii="Arial" w:eastAsia="Arial" w:hAnsi="Arial"/>
                  </w:rPr>
                  <w:t>20</w:t>
                </w:r>
              </w:p>
            </w:tc>
            <w:tc>
              <w:tcPr>
                <w:tcW w:w="26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51519D7" w14:textId="77777777" w:rsidR="00AA572F" w:rsidRDefault="00000000">
                <w:pPr>
                  <w:pStyle w:val="LO-normal"/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center"/>
                  <w:rPr>
                    <w:rFonts w:ascii="Arial" w:eastAsia="Arial" w:hAnsi="Arial"/>
                  </w:rPr>
                </w:pPr>
                <w:r>
                  <w:rPr>
                    <w:rFonts w:ascii="Arial" w:eastAsia="Arial" w:hAnsi="Arial"/>
                  </w:rPr>
                  <w:t>10,0</w:t>
                </w:r>
              </w:p>
            </w:tc>
          </w:tr>
          <w:tr w:rsidR="00AA572F" w14:paraId="6948EEE9" w14:textId="77777777">
            <w:trPr>
              <w:cantSplit/>
              <w:jc w:val="center"/>
            </w:trPr>
            <w:tc>
              <w:tcPr>
                <w:tcW w:w="306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5692913" w14:textId="77777777" w:rsidR="00AA572F" w:rsidRDefault="00000000">
                <w:pPr>
                  <w:pStyle w:val="LO-normal"/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center"/>
                  <w:rPr>
                    <w:rFonts w:ascii="Arial" w:eastAsia="Arial" w:hAnsi="Arial"/>
                  </w:rPr>
                </w:pPr>
                <w:r>
                  <w:rPr>
                    <w:rFonts w:ascii="Arial" w:eastAsia="Arial" w:hAnsi="Arial"/>
                  </w:rPr>
                  <w:t>15-20</w:t>
                </w:r>
              </w:p>
            </w:tc>
            <w:tc>
              <w:tcPr>
                <w:tcW w:w="327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E599678" w14:textId="77777777" w:rsidR="00AA572F" w:rsidRDefault="00000000">
                <w:pPr>
                  <w:pStyle w:val="LO-normal"/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center"/>
                  <w:rPr>
                    <w:rFonts w:ascii="Arial" w:eastAsia="Arial" w:hAnsi="Arial"/>
                  </w:rPr>
                </w:pPr>
                <w:r>
                  <w:rPr>
                    <w:rFonts w:ascii="Arial" w:eastAsia="Arial" w:hAnsi="Arial"/>
                  </w:rPr>
                  <w:t>25</w:t>
                </w:r>
              </w:p>
            </w:tc>
            <w:tc>
              <w:tcPr>
                <w:tcW w:w="265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DEE47E4" w14:textId="77777777" w:rsidR="00AA572F" w:rsidRDefault="00000000">
                <w:pPr>
                  <w:pStyle w:val="LO-normal"/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center"/>
                  <w:rPr>
                    <w:rFonts w:ascii="Arial" w:eastAsia="Arial" w:hAnsi="Arial"/>
                  </w:rPr>
                </w:pPr>
                <w:r>
                  <w:rPr>
                    <w:rFonts w:ascii="Arial" w:eastAsia="Arial" w:hAnsi="Arial"/>
                  </w:rPr>
                  <w:t>4,0</w:t>
                </w:r>
              </w:p>
            </w:tc>
          </w:tr>
          <w:tr w:rsidR="00AA572F" w14:paraId="7F32772C" w14:textId="77777777">
            <w:trPr>
              <w:cantSplit/>
              <w:jc w:val="center"/>
            </w:trPr>
            <w:tc>
              <w:tcPr>
                <w:tcW w:w="3060" w:type="dxa"/>
                <w:tcBorders>
                  <w:bottom w:val="single" w:sz="12" w:space="0" w:color="434343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024EDE" w14:textId="77777777" w:rsidR="00AA572F" w:rsidRDefault="00000000">
                <w:pPr>
                  <w:pStyle w:val="LO-normal"/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center"/>
                  <w:rPr>
                    <w:rFonts w:ascii="Arial" w:eastAsia="Arial" w:hAnsi="Arial"/>
                  </w:rPr>
                </w:pPr>
                <w:r>
                  <w:rPr>
                    <w:rFonts w:ascii="Arial" w:eastAsia="Arial" w:hAnsi="Arial"/>
                  </w:rPr>
                  <w:t>Acima de 20</w:t>
                </w:r>
              </w:p>
            </w:tc>
            <w:tc>
              <w:tcPr>
                <w:tcW w:w="3270" w:type="dxa"/>
                <w:tcBorders>
                  <w:bottom w:val="single" w:sz="12" w:space="0" w:color="434343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98558B" w14:textId="77777777" w:rsidR="00AA572F" w:rsidRDefault="00000000">
                <w:pPr>
                  <w:pStyle w:val="LO-normal"/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center"/>
                  <w:rPr>
                    <w:rFonts w:ascii="Arial" w:eastAsia="Arial" w:hAnsi="Arial"/>
                  </w:rPr>
                </w:pPr>
                <w:r>
                  <w:rPr>
                    <w:rFonts w:ascii="Arial" w:eastAsia="Arial" w:hAnsi="Arial"/>
                  </w:rPr>
                  <w:t>15</w:t>
                </w:r>
              </w:p>
            </w:tc>
            <w:tc>
              <w:tcPr>
                <w:tcW w:w="2655" w:type="dxa"/>
                <w:tcBorders>
                  <w:bottom w:val="single" w:sz="12" w:space="0" w:color="434343"/>
                </w:tcBorders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416867E" w14:textId="77777777" w:rsidR="00AA572F" w:rsidRDefault="00000000">
                <w:pPr>
                  <w:pStyle w:val="LO-normal"/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line="240" w:lineRule="auto"/>
                  <w:jc w:val="center"/>
                  <w:rPr>
                    <w:rFonts w:ascii="Arial" w:eastAsia="Arial" w:hAnsi="Arial"/>
                  </w:rPr>
                </w:pPr>
                <w:r>
                  <w:rPr>
                    <w:rFonts w:ascii="Arial" w:eastAsia="Arial" w:hAnsi="Arial"/>
                  </w:rPr>
                  <w:t>3,4</w:t>
                </w:r>
              </w:p>
            </w:tc>
          </w:tr>
        </w:tbl>
      </w:sdtContent>
    </w:sdt>
    <w:p w14:paraId="4E12C64C" w14:textId="77777777" w:rsidR="00AA572F" w:rsidRDefault="00000000">
      <w:pPr>
        <w:pStyle w:val="LO-normal"/>
        <w:spacing w:before="100" w:line="240" w:lineRule="auto"/>
        <w:jc w:val="left"/>
        <w:rPr>
          <w:rFonts w:ascii="Arial" w:eastAsia="Arial" w:hAnsi="Arial"/>
        </w:rPr>
      </w:pPr>
      <w:r>
        <w:rPr>
          <w:rFonts w:ascii="Arial" w:eastAsia="Arial" w:hAnsi="Arial"/>
        </w:rPr>
        <w:t>Fonte: Produção do(a) próprio(a) autor(a).</w:t>
      </w:r>
    </w:p>
    <w:p w14:paraId="414E406E" w14:textId="77777777" w:rsidR="00AA572F" w:rsidRDefault="00AA572F">
      <w:pPr>
        <w:pStyle w:val="LO-normal"/>
        <w:spacing w:before="100" w:line="240" w:lineRule="auto"/>
        <w:jc w:val="left"/>
        <w:rPr>
          <w:rFonts w:ascii="Arial" w:eastAsia="Arial" w:hAnsi="Arial"/>
        </w:rPr>
      </w:pPr>
    </w:p>
    <w:p w14:paraId="720A883C" w14:textId="77777777" w:rsidR="00AA572F" w:rsidRDefault="00000000">
      <w:pPr>
        <w:pStyle w:val="LO-normal"/>
        <w:jc w:val="left"/>
        <w:rPr>
          <w:rFonts w:ascii="Arial" w:eastAsia="Arial" w:hAnsi="Arial"/>
        </w:rPr>
      </w:pPr>
      <w:r>
        <w:rPr>
          <w:rFonts w:ascii="Arial" w:eastAsia="Arial" w:hAnsi="Arial"/>
          <w:i/>
          <w:iCs/>
          <w:highlight w:val="white"/>
        </w:rPr>
        <w:t>Descrição da Tabela 1:</w:t>
      </w:r>
      <w:r>
        <w:rPr>
          <w:rFonts w:ascii="Arial" w:eastAsia="Arial" w:hAnsi="Arial"/>
          <w:highlight w:val="white"/>
        </w:rPr>
        <w:t xml:space="preserve"> tabela com bordas horizontais simples no topo e na base, com dados ilustrativos para demonstrar as normas de apresentação de dados</w:t>
      </w:r>
      <w:r>
        <w:rPr>
          <w:rFonts w:ascii="Arial" w:eastAsia="Arial" w:hAnsi="Arial"/>
          <w:i/>
          <w:iCs/>
          <w:highlight w:val="white"/>
        </w:rPr>
        <w:t xml:space="preserve">. </w:t>
      </w:r>
    </w:p>
    <w:p w14:paraId="1919628E" w14:textId="77777777" w:rsidR="00AA572F" w:rsidRDefault="00AA572F">
      <w:pPr>
        <w:pStyle w:val="LO-normal"/>
        <w:jc w:val="left"/>
        <w:rPr>
          <w:rFonts w:ascii="Arial" w:eastAsia="Arial" w:hAnsi="Arial"/>
        </w:rPr>
      </w:pPr>
    </w:p>
    <w:p w14:paraId="7DE6A5B1" w14:textId="77777777" w:rsidR="00AA572F" w:rsidRDefault="00000000">
      <w:pPr>
        <w:pStyle w:val="LO-normal"/>
        <w:shd w:val="clear" w:color="auto" w:fill="FFFFFF"/>
        <w:spacing w:after="100" w:line="240" w:lineRule="auto"/>
        <w:ind w:left="1526"/>
        <w:jc w:val="left"/>
        <w:rPr>
          <w:rFonts w:ascii="Arial" w:eastAsia="Arial" w:hAnsi="Arial"/>
          <w:color w:val="000000"/>
        </w:rPr>
      </w:pPr>
      <w:bookmarkStart w:id="3" w:name="_heading=h.do13dvhmic12" w:colFirst="0" w:colLast="0"/>
      <w:bookmarkEnd w:id="3"/>
      <w:r>
        <w:rPr>
          <w:rFonts w:ascii="Arial" w:eastAsia="Arial" w:hAnsi="Arial"/>
          <w:color w:val="000000"/>
        </w:rPr>
        <w:t xml:space="preserve">Quadro 1 – Dimensionamento dos elementos de um conversor </w:t>
      </w:r>
      <w:r>
        <w:rPr>
          <w:rFonts w:ascii="Arial" w:eastAsia="Arial" w:hAnsi="Arial"/>
          <w:i/>
          <w:iCs/>
          <w:color w:val="000000"/>
        </w:rPr>
        <w:t>boost</w:t>
      </w:r>
    </w:p>
    <w:tbl>
      <w:tblPr>
        <w:tblStyle w:val="ad"/>
        <w:tblW w:w="593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3054"/>
        <w:gridCol w:w="2880"/>
      </w:tblGrid>
      <w:tr w:rsidR="00AA572F" w14:paraId="688031ED" w14:textId="77777777">
        <w:trPr>
          <w:jc w:val="center"/>
        </w:trPr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46F7BC7" w14:textId="77777777" w:rsidR="00AA572F" w:rsidRDefault="00000000">
            <w:pPr>
              <w:pStyle w:val="LO-normal"/>
              <w:widowControl w:val="0"/>
              <w:spacing w:line="240" w:lineRule="auto"/>
              <w:jc w:val="center"/>
              <w:rPr>
                <w:rFonts w:ascii="Arial" w:eastAsia="Arial" w:hAnsi="Arial"/>
                <w:b/>
                <w:bCs/>
              </w:rPr>
            </w:pPr>
            <w:r>
              <w:rPr>
                <w:rFonts w:ascii="Arial" w:eastAsia="Arial" w:hAnsi="Arial"/>
                <w:b/>
                <w:bCs/>
              </w:rPr>
              <w:t>Elemento ou Grandeza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3EC3A2B" w14:textId="77777777" w:rsidR="00AA572F" w:rsidRDefault="00000000">
            <w:pPr>
              <w:pStyle w:val="LO-normal"/>
              <w:widowControl w:val="0"/>
              <w:spacing w:line="240" w:lineRule="auto"/>
              <w:jc w:val="center"/>
              <w:rPr>
                <w:rFonts w:ascii="Arial" w:eastAsia="Arial" w:hAnsi="Arial"/>
                <w:b/>
                <w:bCs/>
              </w:rPr>
            </w:pPr>
            <w:r>
              <w:rPr>
                <w:rFonts w:ascii="Arial" w:eastAsia="Arial" w:hAnsi="Arial"/>
                <w:b/>
                <w:bCs/>
              </w:rPr>
              <w:t>Valor ou Modelo</w:t>
            </w:r>
          </w:p>
        </w:tc>
      </w:tr>
      <w:tr w:rsidR="00AA572F" w14:paraId="3DC33919" w14:textId="77777777">
        <w:trPr>
          <w:jc w:val="center"/>
        </w:trPr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0834AE" w14:textId="77777777" w:rsidR="00AA572F" w:rsidRDefault="00000000">
            <w:pPr>
              <w:pStyle w:val="LO-normal"/>
              <w:widowControl w:val="0"/>
              <w:spacing w:line="240" w:lineRule="auto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Tensão de entrada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D9BA0B" w14:textId="77777777" w:rsidR="00AA572F" w:rsidRDefault="00000000">
            <w:pPr>
              <w:pStyle w:val="LO-normal"/>
              <w:widowControl w:val="0"/>
              <w:spacing w:line="240" w:lineRule="auto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48 V</w:t>
            </w:r>
          </w:p>
        </w:tc>
      </w:tr>
      <w:tr w:rsidR="00AA572F" w14:paraId="5AC858EB" w14:textId="77777777">
        <w:trPr>
          <w:jc w:val="center"/>
        </w:trPr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24CBA" w14:textId="77777777" w:rsidR="00AA572F" w:rsidRDefault="00000000">
            <w:pPr>
              <w:pStyle w:val="LO-normal"/>
              <w:widowControl w:val="0"/>
              <w:spacing w:line="240" w:lineRule="auto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Tensão de saída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F62A7B" w14:textId="77777777" w:rsidR="00AA572F" w:rsidRDefault="00000000">
            <w:pPr>
              <w:pStyle w:val="LO-normal"/>
              <w:widowControl w:val="0"/>
              <w:spacing w:line="240" w:lineRule="auto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200 V</w:t>
            </w:r>
          </w:p>
        </w:tc>
      </w:tr>
      <w:tr w:rsidR="00AA572F" w14:paraId="356B39FD" w14:textId="77777777">
        <w:trPr>
          <w:jc w:val="center"/>
        </w:trPr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081DF7" w14:textId="77777777" w:rsidR="00AA572F" w:rsidRDefault="00000000">
            <w:pPr>
              <w:pStyle w:val="LO-normal"/>
              <w:widowControl w:val="0"/>
              <w:spacing w:line="240" w:lineRule="auto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Potência de saída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26A76" w14:textId="77777777" w:rsidR="00AA572F" w:rsidRDefault="00000000">
            <w:pPr>
              <w:pStyle w:val="LO-normal"/>
              <w:widowControl w:val="0"/>
              <w:spacing w:line="240" w:lineRule="auto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200 W</w:t>
            </w:r>
          </w:p>
        </w:tc>
      </w:tr>
      <w:tr w:rsidR="00AA572F" w14:paraId="4E775D03" w14:textId="77777777">
        <w:trPr>
          <w:jc w:val="center"/>
        </w:trPr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9C61F8" w14:textId="77777777" w:rsidR="00AA572F" w:rsidRDefault="00000000">
            <w:pPr>
              <w:pStyle w:val="LO-normal"/>
              <w:widowControl w:val="0"/>
              <w:spacing w:line="240" w:lineRule="auto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Frequência de comutação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6756BD" w14:textId="77777777" w:rsidR="00AA572F" w:rsidRDefault="00000000">
            <w:pPr>
              <w:pStyle w:val="LO-normal"/>
              <w:widowControl w:val="0"/>
              <w:spacing w:line="240" w:lineRule="auto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50 kHz</w:t>
            </w:r>
          </w:p>
        </w:tc>
      </w:tr>
      <w:tr w:rsidR="00AA572F" w14:paraId="1F8DEB9B" w14:textId="77777777">
        <w:trPr>
          <w:jc w:val="center"/>
        </w:trPr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381973" w14:textId="77777777" w:rsidR="00AA572F" w:rsidRDefault="00000000">
            <w:pPr>
              <w:pStyle w:val="LO-normal"/>
              <w:widowControl w:val="0"/>
              <w:spacing w:line="240" w:lineRule="auto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Indutor de entrada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5370F" w14:textId="77777777" w:rsidR="00AA572F" w:rsidRDefault="00000000">
            <w:pPr>
              <w:pStyle w:val="LO-normal"/>
              <w:widowControl w:val="0"/>
              <w:spacing w:line="240" w:lineRule="auto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880 µH</w:t>
            </w:r>
          </w:p>
        </w:tc>
      </w:tr>
      <w:tr w:rsidR="00AA572F" w14:paraId="25ED52F2" w14:textId="77777777">
        <w:trPr>
          <w:jc w:val="center"/>
        </w:trPr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9452C8" w14:textId="77777777" w:rsidR="00AA572F" w:rsidRDefault="00000000">
            <w:pPr>
              <w:pStyle w:val="LO-normal"/>
              <w:widowControl w:val="0"/>
              <w:spacing w:line="240" w:lineRule="auto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Capacitor de saída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88259" w14:textId="77777777" w:rsidR="00AA572F" w:rsidRDefault="00000000">
            <w:pPr>
              <w:pStyle w:val="LO-normal"/>
              <w:widowControl w:val="0"/>
              <w:spacing w:line="240" w:lineRule="auto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22 µF</w:t>
            </w:r>
          </w:p>
        </w:tc>
      </w:tr>
      <w:tr w:rsidR="00AA572F" w14:paraId="229D8F9B" w14:textId="77777777">
        <w:trPr>
          <w:jc w:val="center"/>
        </w:trPr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93D3C0" w14:textId="77777777" w:rsidR="00AA572F" w:rsidRDefault="00000000">
            <w:pPr>
              <w:pStyle w:val="LO-normal"/>
              <w:widowControl w:val="0"/>
              <w:spacing w:line="240" w:lineRule="auto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Diodo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2F2B50" w14:textId="77777777" w:rsidR="00AA572F" w:rsidRDefault="00000000">
            <w:pPr>
              <w:pStyle w:val="LO-normal"/>
              <w:widowControl w:val="0"/>
              <w:spacing w:line="240" w:lineRule="auto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FES8HT</w:t>
            </w:r>
          </w:p>
        </w:tc>
      </w:tr>
      <w:tr w:rsidR="00AA572F" w14:paraId="508E4A71" w14:textId="77777777">
        <w:trPr>
          <w:jc w:val="center"/>
        </w:trPr>
        <w:tc>
          <w:tcPr>
            <w:tcW w:w="3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AE462" w14:textId="77777777" w:rsidR="00AA572F" w:rsidRDefault="00000000">
            <w:pPr>
              <w:pStyle w:val="LO-normal"/>
              <w:widowControl w:val="0"/>
              <w:spacing w:line="240" w:lineRule="auto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Interruptor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384A7B" w14:textId="77777777" w:rsidR="00AA572F" w:rsidRDefault="00000000">
            <w:pPr>
              <w:pStyle w:val="LO-normal"/>
              <w:widowControl w:val="0"/>
              <w:spacing w:line="240" w:lineRule="auto"/>
              <w:rPr>
                <w:rFonts w:ascii="Arial" w:eastAsia="Arial" w:hAnsi="Arial"/>
              </w:rPr>
            </w:pPr>
            <w:r>
              <w:rPr>
                <w:rFonts w:ascii="Arial" w:eastAsia="Arial" w:hAnsi="Arial"/>
              </w:rPr>
              <w:t>IRFP360</w:t>
            </w:r>
          </w:p>
        </w:tc>
      </w:tr>
    </w:tbl>
    <w:p w14:paraId="7DCAB155" w14:textId="77777777" w:rsidR="00AA572F" w:rsidRDefault="00000000">
      <w:pPr>
        <w:pStyle w:val="LO-normal"/>
        <w:spacing w:before="100" w:line="240" w:lineRule="auto"/>
        <w:ind w:left="1530"/>
        <w:jc w:val="left"/>
        <w:rPr>
          <w:rFonts w:ascii="Arial" w:eastAsia="Arial" w:hAnsi="Arial"/>
          <w:color w:val="000000"/>
        </w:rPr>
      </w:pPr>
      <w:r>
        <w:rPr>
          <w:rFonts w:ascii="Arial" w:eastAsia="Arial" w:hAnsi="Arial"/>
          <w:color w:val="000000"/>
        </w:rPr>
        <w:t>Fonte: Menegáz (1997).</w:t>
      </w:r>
    </w:p>
    <w:p w14:paraId="6401F360" w14:textId="77777777" w:rsidR="00AA572F" w:rsidRDefault="00000000">
      <w:pPr>
        <w:pStyle w:val="LO-normal"/>
        <w:rPr>
          <w:rFonts w:ascii="Arial" w:eastAsia="Arial" w:hAnsi="Arial"/>
        </w:rPr>
      </w:pPr>
      <w:r>
        <w:rPr>
          <w:rFonts w:ascii="Arial" w:eastAsia="Arial" w:hAnsi="Arial"/>
          <w:i/>
          <w:iCs/>
          <w:highlight w:val="white"/>
        </w:rPr>
        <w:t xml:space="preserve">Descrição do Quadro 1: </w:t>
      </w:r>
      <w:r>
        <w:rPr>
          <w:rFonts w:ascii="Arial" w:eastAsia="Arial" w:hAnsi="Arial"/>
        </w:rPr>
        <w:t>o quadro apresenta duas colunas e nove linhas com bordas pretas visíveis em todas as divisões,</w:t>
      </w:r>
      <w:r>
        <w:rPr>
          <w:rFonts w:ascii="Arial" w:eastAsia="Arial" w:hAnsi="Arial"/>
          <w:highlight w:val="white"/>
        </w:rPr>
        <w:t>com dados ilustrativos para demonstrar as normas de apresentação de dados</w:t>
      </w:r>
      <w:r>
        <w:rPr>
          <w:rFonts w:ascii="Arial" w:eastAsia="Arial" w:hAnsi="Arial"/>
          <w:i/>
          <w:iCs/>
          <w:highlight w:val="white"/>
        </w:rPr>
        <w:t xml:space="preserve">. </w:t>
      </w:r>
    </w:p>
    <w:p w14:paraId="39E2A07D" w14:textId="77777777" w:rsidR="00AA572F" w:rsidRDefault="00AA572F">
      <w:pPr>
        <w:pStyle w:val="LO-normal"/>
        <w:rPr>
          <w:rFonts w:ascii="Arial" w:eastAsia="Arial" w:hAnsi="Arial"/>
          <w:sz w:val="24"/>
          <w:szCs w:val="24"/>
        </w:rPr>
      </w:pPr>
    </w:p>
    <w:p w14:paraId="4633A37E" w14:textId="77777777" w:rsidR="00AA572F" w:rsidRDefault="00000000">
      <w:pPr>
        <w:pStyle w:val="LO-normal"/>
        <w:rPr>
          <w:rFonts w:ascii="Arial" w:eastAsia="Arial" w:hAnsi="Arial"/>
          <w:sz w:val="24"/>
          <w:szCs w:val="24"/>
        </w:rPr>
      </w:pPr>
      <w:bookmarkStart w:id="4" w:name="_heading=h.k820l5l02cx9" w:colFirst="0" w:colLast="0"/>
      <w:bookmarkEnd w:id="4"/>
      <w:r>
        <w:rPr>
          <w:rFonts w:ascii="Arial" w:eastAsia="Arial" w:hAnsi="Arial"/>
          <w:sz w:val="24"/>
          <w:szCs w:val="24"/>
        </w:rPr>
        <w:t xml:space="preserve">Outros elementos textuais que podem fazer parte do Relatório Parcial de Pesquisa são as equações e fórmulas. Para facilitar a leitura, recomenda-se que as equações sejam destacadas do texto e numeradas com algarismos arábicos entre parênteses, alinhados à margem direita da página, como mostra a equação (1). Assim como no caso de figuras, tabelas e quadros, a citação, ou a chamada, de todas as equações </w:t>
      </w:r>
      <w:r>
        <w:rPr>
          <w:rFonts w:ascii="Arial" w:eastAsia="Arial" w:hAnsi="Arial"/>
          <w:sz w:val="24"/>
          <w:szCs w:val="24"/>
        </w:rPr>
        <w:lastRenderedPageBreak/>
        <w:t>ou fórmulas no texto é obrigatória, e sua localização deve acontecer o mais próximo possível do trecho onde são mencionadas pela primeira vez.</w:t>
      </w:r>
    </w:p>
    <w:p w14:paraId="4613E892" w14:textId="77777777" w:rsidR="00AA572F" w:rsidRDefault="00AA572F">
      <w:pPr>
        <w:pStyle w:val="LO-normal"/>
        <w:rPr>
          <w:rFonts w:ascii="Arial" w:eastAsia="Arial" w:hAnsi="Arial"/>
          <w:sz w:val="24"/>
          <w:szCs w:val="24"/>
        </w:rPr>
      </w:pPr>
      <w:bookmarkStart w:id="5" w:name="_heading=h.1vu8phx4meac" w:colFirst="0" w:colLast="0"/>
      <w:bookmarkEnd w:id="5"/>
    </w:p>
    <w:tbl>
      <w:tblPr>
        <w:tblStyle w:val="ae"/>
        <w:tblW w:w="9089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063"/>
        <w:gridCol w:w="1026"/>
      </w:tblGrid>
      <w:tr w:rsidR="00AA572F" w14:paraId="6390A57E" w14:textId="77777777">
        <w:trPr>
          <w:trHeight w:val="288"/>
          <w:jc w:val="center"/>
        </w:trPr>
        <w:tc>
          <w:tcPr>
            <w:tcW w:w="8063" w:type="dxa"/>
            <w:vAlign w:val="center"/>
          </w:tcPr>
          <w:p w14:paraId="04CE140A" w14:textId="77777777" w:rsidR="00AA572F" w:rsidRDefault="00000000">
            <w:pPr>
              <w:pStyle w:val="LO-normal"/>
              <w:widowControl w:val="0"/>
              <w:jc w:val="center"/>
              <w:rPr>
                <w:rFonts w:ascii="Arial" w:eastAsia="Arial" w:hAnsi="Arial"/>
                <w:sz w:val="24"/>
                <w:szCs w:val="24"/>
              </w:rPr>
            </w:pPr>
            <w:r>
              <w:rPr>
                <w:rFonts w:ascii="Arial" w:eastAsia="Arial" w:hAnsi="Arial"/>
                <w:noProof/>
                <w:sz w:val="24"/>
                <w:szCs w:val="24"/>
              </w:rPr>
              <w:drawing>
                <wp:inline distT="0" distB="0" distL="0" distR="0" wp14:anchorId="17E9BA80" wp14:editId="7CA47326">
                  <wp:extent cx="885825" cy="190500"/>
                  <wp:effectExtent l="0" t="0" r="0" b="0"/>
                  <wp:docPr id="1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905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6" w:type="dxa"/>
            <w:vAlign w:val="center"/>
          </w:tcPr>
          <w:p w14:paraId="70E385CB" w14:textId="77777777" w:rsidR="00AA572F" w:rsidRDefault="00000000">
            <w:pPr>
              <w:pStyle w:val="LO-normal"/>
              <w:widowControl w:val="0"/>
              <w:ind w:right="-101"/>
              <w:jc w:val="right"/>
              <w:rPr>
                <w:rFonts w:ascii="Arial" w:eastAsia="Arial" w:hAnsi="Arial"/>
                <w:sz w:val="24"/>
                <w:szCs w:val="24"/>
              </w:rPr>
            </w:pPr>
            <w:r>
              <w:rPr>
                <w:rFonts w:ascii="Arial" w:eastAsia="Arial" w:hAnsi="Arial"/>
                <w:sz w:val="24"/>
                <w:szCs w:val="24"/>
              </w:rPr>
              <w:t>(1)</w:t>
            </w:r>
          </w:p>
        </w:tc>
      </w:tr>
    </w:tbl>
    <w:p w14:paraId="3F29D094" w14:textId="77777777" w:rsidR="00AA572F" w:rsidRDefault="00AA572F">
      <w:pPr>
        <w:pStyle w:val="LO-normal"/>
        <w:rPr>
          <w:rFonts w:ascii="Arial" w:eastAsia="Arial" w:hAnsi="Arial"/>
        </w:rPr>
      </w:pPr>
    </w:p>
    <w:p w14:paraId="423396A1" w14:textId="77777777" w:rsidR="00AA572F" w:rsidRDefault="00000000">
      <w:pPr>
        <w:pStyle w:val="LO-normal"/>
        <w:rPr>
          <w:rFonts w:ascii="Arial" w:eastAsia="Arial" w:hAnsi="Arial"/>
        </w:rPr>
      </w:pPr>
      <w:r>
        <w:rPr>
          <w:rFonts w:ascii="Arial" w:eastAsia="Arial" w:hAnsi="Arial"/>
          <w:i/>
          <w:iCs/>
          <w:highlight w:val="white"/>
        </w:rPr>
        <w:t xml:space="preserve">Descrição da Equação 1: </w:t>
      </w:r>
      <w:r>
        <w:rPr>
          <w:rFonts w:ascii="Arial" w:eastAsia="Arial" w:hAnsi="Arial"/>
        </w:rPr>
        <w:t>equação matemática centralizada, identificada pelo número 1 entre parênteses à direita. A fórmula descreve uma relação ilustrativa para demonstrar as normas de apresentação dos dados.</w:t>
      </w:r>
    </w:p>
    <w:p w14:paraId="502688A9" w14:textId="77777777" w:rsidR="00AA572F" w:rsidRDefault="00AA572F">
      <w:pPr>
        <w:pStyle w:val="LO-normal"/>
        <w:rPr>
          <w:rFonts w:ascii="Arial" w:eastAsia="Arial" w:hAnsi="Arial"/>
        </w:rPr>
      </w:pPr>
    </w:p>
    <w:p w14:paraId="7155A3FE" w14:textId="77777777" w:rsidR="00AA572F" w:rsidRDefault="00000000">
      <w:pPr>
        <w:pStyle w:val="Ttulo1"/>
        <w:numPr>
          <w:ilvl w:val="0"/>
          <w:numId w:val="3"/>
        </w:numPr>
        <w:pBdr>
          <w:bottom w:val="single" w:sz="4" w:space="1" w:color="000000"/>
        </w:pBdr>
        <w:ind w:left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Atividades Realizadas e Metas Futuras</w:t>
      </w:r>
    </w:p>
    <w:p w14:paraId="7D8136FD" w14:textId="77777777" w:rsidR="00AA572F" w:rsidRDefault="00000000">
      <w:pPr>
        <w:pStyle w:val="LO-normal"/>
        <w:rPr>
          <w:rFonts w:ascii="Arial" w:eastAsia="Arial" w:hAnsi="Arial"/>
          <w:sz w:val="24"/>
          <w:szCs w:val="24"/>
        </w:rPr>
      </w:pPr>
      <w:r>
        <w:rPr>
          <w:rFonts w:ascii="Arial" w:eastAsia="Arial" w:hAnsi="Arial"/>
          <w:sz w:val="24"/>
          <w:szCs w:val="24"/>
        </w:rPr>
        <w:t xml:space="preserve">Nesta seção deve-se resgatar as atividades previstas do Subprojeto de Pesquisa e explicitar aquelas que foram </w:t>
      </w:r>
      <w:sdt>
        <w:sdtPr>
          <w:tag w:val="goog_rdk_1"/>
          <w:id w:val="1272172858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totalmente realizadas (✔), parcialmente realizadas (◐) ou não foram realizadas (✖)</w:t>
          </w:r>
        </w:sdtContent>
      </w:sdt>
      <w:r>
        <w:rPr>
          <w:rFonts w:ascii="Arial" w:eastAsia="Arial" w:hAnsi="Arial"/>
          <w:sz w:val="24"/>
          <w:szCs w:val="24"/>
        </w:rPr>
        <w:t>, conforme o Quadro 2:</w:t>
      </w:r>
    </w:p>
    <w:p w14:paraId="61278184" w14:textId="77777777" w:rsidR="00AA572F" w:rsidRDefault="00AA572F">
      <w:pPr>
        <w:pStyle w:val="LO-normal"/>
        <w:rPr>
          <w:rFonts w:ascii="Arial" w:eastAsia="Arial" w:hAnsi="Arial"/>
          <w:sz w:val="24"/>
          <w:szCs w:val="24"/>
        </w:rPr>
      </w:pPr>
    </w:p>
    <w:p w14:paraId="43A09DAA" w14:textId="77777777" w:rsidR="00AA572F" w:rsidRDefault="00000000">
      <w:pPr>
        <w:pStyle w:val="LO-normal"/>
        <w:spacing w:after="100" w:line="240" w:lineRule="auto"/>
        <w:jc w:val="left"/>
        <w:rPr>
          <w:rFonts w:ascii="Arial" w:eastAsia="Arial" w:hAnsi="Arial"/>
          <w:sz w:val="24"/>
          <w:szCs w:val="24"/>
          <w:highlight w:val="yellow"/>
        </w:rPr>
      </w:pPr>
      <w:r>
        <w:rPr>
          <w:rFonts w:ascii="Arial" w:eastAsia="Arial" w:hAnsi="Arial"/>
        </w:rPr>
        <w:t>Quadro 2 – Cronograma de atividades previstas e realizadas do Subprojeto (set./20__ a ago./20__)</w:t>
      </w:r>
    </w:p>
    <w:sdt>
      <w:sdtPr>
        <w:tag w:val="goog_rdk_2"/>
        <w:id w:val="320660769"/>
        <w:lock w:val="contentLocked"/>
      </w:sdtPr>
      <w:sdtContent>
        <w:tbl>
          <w:tblPr>
            <w:tblStyle w:val="af"/>
            <w:tblW w:w="927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035"/>
            <w:gridCol w:w="420"/>
            <w:gridCol w:w="420"/>
            <w:gridCol w:w="435"/>
            <w:gridCol w:w="420"/>
            <w:gridCol w:w="435"/>
            <w:gridCol w:w="435"/>
            <w:gridCol w:w="465"/>
            <w:gridCol w:w="450"/>
            <w:gridCol w:w="435"/>
            <w:gridCol w:w="420"/>
            <w:gridCol w:w="420"/>
            <w:gridCol w:w="480"/>
          </w:tblGrid>
          <w:tr w:rsidR="00AA572F" w14:paraId="04206C6E" w14:textId="77777777">
            <w:trPr>
              <w:trHeight w:val="485"/>
            </w:trPr>
            <w:tc>
              <w:tcPr>
                <w:tcW w:w="4035" w:type="dxa"/>
                <w:shd w:val="clear" w:color="auto" w:fill="D9D9D9"/>
                <w:vAlign w:val="center"/>
              </w:tcPr>
              <w:p w14:paraId="03CD4E24" w14:textId="77777777" w:rsidR="00AA572F" w:rsidRDefault="00000000">
                <w:pPr>
                  <w:pStyle w:val="LO-normal"/>
                  <w:spacing w:line="240" w:lineRule="auto"/>
                  <w:jc w:val="left"/>
                  <w:rPr>
                    <w:rFonts w:ascii="Arial" w:eastAsia="Arial" w:hAnsi="Arial"/>
                    <w:b/>
                    <w:bCs/>
                  </w:rPr>
                </w:pPr>
                <w:r>
                  <w:rPr>
                    <w:rFonts w:ascii="Arial" w:eastAsia="Arial" w:hAnsi="Arial"/>
                    <w:b/>
                    <w:bCs/>
                  </w:rPr>
                  <w:t>Atividade</w:t>
                </w:r>
              </w:p>
            </w:tc>
            <w:tc>
              <w:tcPr>
                <w:tcW w:w="420" w:type="dxa"/>
                <w:shd w:val="clear" w:color="auto" w:fill="D9D9D9"/>
                <w:vAlign w:val="center"/>
              </w:tcPr>
              <w:p w14:paraId="763B6436" w14:textId="77777777" w:rsidR="00AA572F" w:rsidRDefault="00000000">
                <w:pPr>
                  <w:pStyle w:val="LO-normal"/>
                  <w:spacing w:line="240" w:lineRule="auto"/>
                  <w:ind w:left="-144" w:right="-144"/>
                  <w:jc w:val="center"/>
                  <w:rPr>
                    <w:rFonts w:ascii="Arial" w:eastAsia="Arial" w:hAnsi="Arial"/>
                    <w:b/>
                    <w:bCs/>
                  </w:rPr>
                </w:pPr>
                <w:r>
                  <w:rPr>
                    <w:rFonts w:ascii="Arial" w:eastAsia="Arial" w:hAnsi="Arial"/>
                    <w:b/>
                    <w:bCs/>
                  </w:rPr>
                  <w:t>set.</w:t>
                </w:r>
              </w:p>
            </w:tc>
            <w:tc>
              <w:tcPr>
                <w:tcW w:w="420" w:type="dxa"/>
                <w:shd w:val="clear" w:color="auto" w:fill="D9D9D9"/>
                <w:vAlign w:val="center"/>
              </w:tcPr>
              <w:p w14:paraId="5F80611A" w14:textId="77777777" w:rsidR="00AA572F" w:rsidRDefault="00000000">
                <w:pPr>
                  <w:pStyle w:val="LO-normal"/>
                  <w:spacing w:line="240" w:lineRule="auto"/>
                  <w:ind w:left="-144" w:right="-144"/>
                  <w:jc w:val="center"/>
                  <w:rPr>
                    <w:rFonts w:ascii="Arial" w:eastAsia="Arial" w:hAnsi="Arial"/>
                    <w:b/>
                    <w:bCs/>
                  </w:rPr>
                </w:pPr>
                <w:r>
                  <w:rPr>
                    <w:rFonts w:ascii="Arial" w:eastAsia="Arial" w:hAnsi="Arial"/>
                    <w:b/>
                    <w:bCs/>
                  </w:rPr>
                  <w:t>out.</w:t>
                </w:r>
              </w:p>
            </w:tc>
            <w:tc>
              <w:tcPr>
                <w:tcW w:w="435" w:type="dxa"/>
                <w:shd w:val="clear" w:color="auto" w:fill="D9D9D9"/>
                <w:vAlign w:val="center"/>
              </w:tcPr>
              <w:p w14:paraId="5B1A1B74" w14:textId="77777777" w:rsidR="00AA572F" w:rsidRDefault="00000000">
                <w:pPr>
                  <w:pStyle w:val="LO-normal"/>
                  <w:spacing w:line="240" w:lineRule="auto"/>
                  <w:ind w:left="-144" w:right="-144"/>
                  <w:jc w:val="center"/>
                  <w:rPr>
                    <w:rFonts w:ascii="Arial" w:eastAsia="Arial" w:hAnsi="Arial"/>
                    <w:b/>
                    <w:bCs/>
                  </w:rPr>
                </w:pPr>
                <w:r>
                  <w:rPr>
                    <w:rFonts w:ascii="Arial" w:eastAsia="Arial" w:hAnsi="Arial"/>
                    <w:b/>
                    <w:bCs/>
                  </w:rPr>
                  <w:t>nov.</w:t>
                </w:r>
              </w:p>
            </w:tc>
            <w:tc>
              <w:tcPr>
                <w:tcW w:w="420" w:type="dxa"/>
                <w:shd w:val="clear" w:color="auto" w:fill="D9D9D9"/>
                <w:vAlign w:val="center"/>
              </w:tcPr>
              <w:p w14:paraId="139C1865" w14:textId="77777777" w:rsidR="00AA572F" w:rsidRDefault="00000000">
                <w:pPr>
                  <w:pStyle w:val="LO-normal"/>
                  <w:spacing w:line="240" w:lineRule="auto"/>
                  <w:ind w:left="-144" w:right="-144"/>
                  <w:jc w:val="center"/>
                  <w:rPr>
                    <w:rFonts w:ascii="Arial" w:eastAsia="Arial" w:hAnsi="Arial"/>
                    <w:b/>
                    <w:bCs/>
                  </w:rPr>
                </w:pPr>
                <w:r>
                  <w:rPr>
                    <w:rFonts w:ascii="Arial" w:eastAsia="Arial" w:hAnsi="Arial"/>
                    <w:b/>
                    <w:bCs/>
                  </w:rPr>
                  <w:t>dez.</w:t>
                </w:r>
              </w:p>
            </w:tc>
            <w:tc>
              <w:tcPr>
                <w:tcW w:w="435" w:type="dxa"/>
                <w:shd w:val="clear" w:color="auto" w:fill="D9D9D9"/>
                <w:vAlign w:val="center"/>
              </w:tcPr>
              <w:p w14:paraId="666099B4" w14:textId="77777777" w:rsidR="00AA572F" w:rsidRDefault="00000000">
                <w:pPr>
                  <w:pStyle w:val="LO-normal"/>
                  <w:spacing w:line="240" w:lineRule="auto"/>
                  <w:ind w:left="-144" w:right="-144"/>
                  <w:jc w:val="center"/>
                  <w:rPr>
                    <w:rFonts w:ascii="Arial" w:eastAsia="Arial" w:hAnsi="Arial"/>
                    <w:b/>
                    <w:bCs/>
                  </w:rPr>
                </w:pPr>
                <w:r>
                  <w:rPr>
                    <w:rFonts w:ascii="Arial" w:eastAsia="Arial" w:hAnsi="Arial"/>
                    <w:b/>
                    <w:bCs/>
                  </w:rPr>
                  <w:t>jan.</w:t>
                </w:r>
              </w:p>
            </w:tc>
            <w:tc>
              <w:tcPr>
                <w:tcW w:w="435" w:type="dxa"/>
                <w:shd w:val="clear" w:color="auto" w:fill="D9D9D9"/>
                <w:vAlign w:val="center"/>
              </w:tcPr>
              <w:p w14:paraId="22F58561" w14:textId="77777777" w:rsidR="00AA572F" w:rsidRDefault="00000000">
                <w:pPr>
                  <w:pStyle w:val="LO-normal"/>
                  <w:spacing w:line="240" w:lineRule="auto"/>
                  <w:ind w:left="-144" w:right="-144"/>
                  <w:jc w:val="center"/>
                  <w:rPr>
                    <w:rFonts w:ascii="Arial" w:eastAsia="Arial" w:hAnsi="Arial"/>
                    <w:b/>
                    <w:bCs/>
                  </w:rPr>
                </w:pPr>
                <w:r>
                  <w:rPr>
                    <w:rFonts w:ascii="Arial" w:eastAsia="Arial" w:hAnsi="Arial"/>
                    <w:b/>
                    <w:bCs/>
                  </w:rPr>
                  <w:t>fev.</w:t>
                </w:r>
              </w:p>
            </w:tc>
            <w:tc>
              <w:tcPr>
                <w:tcW w:w="465" w:type="dxa"/>
                <w:shd w:val="clear" w:color="auto" w:fill="D9D9D9"/>
                <w:vAlign w:val="center"/>
              </w:tcPr>
              <w:p w14:paraId="400A9ECC" w14:textId="77777777" w:rsidR="00AA572F" w:rsidRDefault="00000000">
                <w:pPr>
                  <w:pStyle w:val="LO-normal"/>
                  <w:spacing w:line="240" w:lineRule="auto"/>
                  <w:ind w:left="-144" w:right="-144"/>
                  <w:jc w:val="center"/>
                  <w:rPr>
                    <w:rFonts w:ascii="Arial" w:eastAsia="Arial" w:hAnsi="Arial"/>
                    <w:b/>
                    <w:bCs/>
                  </w:rPr>
                </w:pPr>
                <w:r>
                  <w:rPr>
                    <w:rFonts w:ascii="Arial" w:eastAsia="Arial" w:hAnsi="Arial"/>
                    <w:b/>
                    <w:bCs/>
                  </w:rPr>
                  <w:t>mar.</w:t>
                </w:r>
              </w:p>
            </w:tc>
            <w:tc>
              <w:tcPr>
                <w:tcW w:w="450" w:type="dxa"/>
                <w:shd w:val="clear" w:color="auto" w:fill="D9D9D9"/>
                <w:vAlign w:val="center"/>
              </w:tcPr>
              <w:p w14:paraId="727AD9AA" w14:textId="77777777" w:rsidR="00AA572F" w:rsidRDefault="00000000">
                <w:pPr>
                  <w:pStyle w:val="LO-normal"/>
                  <w:spacing w:line="240" w:lineRule="auto"/>
                  <w:ind w:left="-144" w:right="-144"/>
                  <w:jc w:val="center"/>
                  <w:rPr>
                    <w:rFonts w:ascii="Arial" w:eastAsia="Arial" w:hAnsi="Arial"/>
                    <w:b/>
                    <w:bCs/>
                  </w:rPr>
                </w:pPr>
                <w:r>
                  <w:rPr>
                    <w:rFonts w:ascii="Arial" w:eastAsia="Arial" w:hAnsi="Arial"/>
                    <w:b/>
                    <w:bCs/>
                  </w:rPr>
                  <w:t>abr.</w:t>
                </w:r>
              </w:p>
            </w:tc>
            <w:tc>
              <w:tcPr>
                <w:tcW w:w="435" w:type="dxa"/>
                <w:shd w:val="clear" w:color="auto" w:fill="D9D9D9"/>
                <w:vAlign w:val="center"/>
              </w:tcPr>
              <w:p w14:paraId="6DFD3BA0" w14:textId="77777777" w:rsidR="00AA572F" w:rsidRDefault="00000000">
                <w:pPr>
                  <w:pStyle w:val="LO-normal"/>
                  <w:spacing w:line="240" w:lineRule="auto"/>
                  <w:ind w:left="-144" w:right="-144"/>
                  <w:jc w:val="center"/>
                  <w:rPr>
                    <w:rFonts w:ascii="Arial" w:eastAsia="Arial" w:hAnsi="Arial"/>
                    <w:b/>
                    <w:bCs/>
                  </w:rPr>
                </w:pPr>
                <w:r>
                  <w:rPr>
                    <w:rFonts w:ascii="Arial" w:eastAsia="Arial" w:hAnsi="Arial"/>
                    <w:b/>
                    <w:bCs/>
                  </w:rPr>
                  <w:t>mai.</w:t>
                </w:r>
              </w:p>
            </w:tc>
            <w:tc>
              <w:tcPr>
                <w:tcW w:w="420" w:type="dxa"/>
                <w:shd w:val="clear" w:color="auto" w:fill="D9D9D9"/>
                <w:vAlign w:val="center"/>
              </w:tcPr>
              <w:p w14:paraId="26E5667B" w14:textId="77777777" w:rsidR="00AA572F" w:rsidRDefault="00000000">
                <w:pPr>
                  <w:pStyle w:val="LO-normal"/>
                  <w:spacing w:line="240" w:lineRule="auto"/>
                  <w:ind w:left="-144" w:right="-144"/>
                  <w:jc w:val="center"/>
                  <w:rPr>
                    <w:rFonts w:ascii="Arial" w:eastAsia="Arial" w:hAnsi="Arial"/>
                    <w:b/>
                    <w:bCs/>
                  </w:rPr>
                </w:pPr>
                <w:r>
                  <w:rPr>
                    <w:rFonts w:ascii="Arial" w:eastAsia="Arial" w:hAnsi="Arial"/>
                    <w:b/>
                    <w:bCs/>
                  </w:rPr>
                  <w:t>jun.</w:t>
                </w:r>
              </w:p>
            </w:tc>
            <w:tc>
              <w:tcPr>
                <w:tcW w:w="420" w:type="dxa"/>
                <w:shd w:val="clear" w:color="auto" w:fill="D9D9D9"/>
                <w:vAlign w:val="center"/>
              </w:tcPr>
              <w:p w14:paraId="4999522D" w14:textId="77777777" w:rsidR="00AA572F" w:rsidRDefault="00000000">
                <w:pPr>
                  <w:pStyle w:val="LO-normal"/>
                  <w:spacing w:line="240" w:lineRule="auto"/>
                  <w:ind w:left="-144" w:right="-144"/>
                  <w:jc w:val="center"/>
                  <w:rPr>
                    <w:rFonts w:ascii="Arial" w:eastAsia="Arial" w:hAnsi="Arial"/>
                    <w:b/>
                    <w:bCs/>
                  </w:rPr>
                </w:pPr>
                <w:r>
                  <w:rPr>
                    <w:rFonts w:ascii="Arial" w:eastAsia="Arial" w:hAnsi="Arial"/>
                    <w:b/>
                    <w:bCs/>
                  </w:rPr>
                  <w:t>jul.</w:t>
                </w:r>
              </w:p>
            </w:tc>
            <w:tc>
              <w:tcPr>
                <w:tcW w:w="480" w:type="dxa"/>
                <w:shd w:val="clear" w:color="auto" w:fill="D9D9D9"/>
                <w:vAlign w:val="center"/>
              </w:tcPr>
              <w:p w14:paraId="19F26BDB" w14:textId="77777777" w:rsidR="00AA572F" w:rsidRDefault="00000000">
                <w:pPr>
                  <w:pStyle w:val="LO-normal"/>
                  <w:spacing w:line="240" w:lineRule="auto"/>
                  <w:ind w:left="-144" w:right="-144"/>
                  <w:jc w:val="center"/>
                  <w:rPr>
                    <w:rFonts w:ascii="Arial" w:eastAsia="Arial" w:hAnsi="Arial"/>
                    <w:b/>
                    <w:bCs/>
                  </w:rPr>
                </w:pPr>
                <w:r>
                  <w:rPr>
                    <w:rFonts w:ascii="Arial" w:eastAsia="Arial" w:hAnsi="Arial"/>
                    <w:b/>
                    <w:bCs/>
                  </w:rPr>
                  <w:t>ago.</w:t>
                </w:r>
              </w:p>
            </w:tc>
          </w:tr>
          <w:tr w:rsidR="00AA572F" w14:paraId="440141D9" w14:textId="77777777">
            <w:trPr>
              <w:trHeight w:val="485"/>
            </w:trPr>
            <w:tc>
              <w:tcPr>
                <w:tcW w:w="4035" w:type="dxa"/>
                <w:vAlign w:val="center"/>
              </w:tcPr>
              <w:p w14:paraId="6AEC7074" w14:textId="77777777" w:rsidR="00AA572F" w:rsidRDefault="00000000">
                <w:pPr>
                  <w:pStyle w:val="LO-normal"/>
                  <w:spacing w:line="240" w:lineRule="auto"/>
                  <w:jc w:val="left"/>
                  <w:rPr>
                    <w:rFonts w:ascii="Arial" w:eastAsia="Arial" w:hAnsi="Arial"/>
                    <w:highlight w:val="white"/>
                  </w:rPr>
                </w:pPr>
                <w:r>
                  <w:rPr>
                    <w:rFonts w:ascii="Arial" w:eastAsia="Arial" w:hAnsi="Arial"/>
                    <w:highlight w:val="white"/>
                  </w:rPr>
                  <w:t>a) Xxxx xxx xxxxxx</w:t>
                </w:r>
              </w:p>
            </w:tc>
            <w:tc>
              <w:tcPr>
                <w:tcW w:w="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BA310B3" w14:textId="77777777" w:rsidR="00AA572F" w:rsidRDefault="00AA572F">
                <w:pPr>
                  <w:pStyle w:val="LO-normal"/>
                  <w:spacing w:line="240" w:lineRule="auto"/>
                  <w:ind w:left="540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C44E90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06B23E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F0DCBF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517EA0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73A7E8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FD1259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CB5BA79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2BF9225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56555B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D155B93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766F63C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</w:tr>
          <w:tr w:rsidR="00AA572F" w14:paraId="2C24BDF2" w14:textId="77777777">
            <w:trPr>
              <w:trHeight w:val="485"/>
            </w:trPr>
            <w:tc>
              <w:tcPr>
                <w:tcW w:w="4035" w:type="dxa"/>
                <w:vAlign w:val="center"/>
              </w:tcPr>
              <w:p w14:paraId="7F480AF4" w14:textId="77777777" w:rsidR="00AA572F" w:rsidRDefault="00000000">
                <w:pPr>
                  <w:pStyle w:val="LO-normal"/>
                  <w:spacing w:line="240" w:lineRule="auto"/>
                  <w:jc w:val="left"/>
                  <w:rPr>
                    <w:rFonts w:ascii="Arial" w:eastAsia="Arial" w:hAnsi="Arial"/>
                    <w:highlight w:val="white"/>
                  </w:rPr>
                </w:pPr>
                <w:r>
                  <w:rPr>
                    <w:rFonts w:ascii="Arial" w:eastAsia="Arial" w:hAnsi="Arial"/>
                    <w:highlight w:val="white"/>
                  </w:rPr>
                  <w:t>b) Yyyy yyy yyy yy yyy</w:t>
                </w:r>
              </w:p>
            </w:tc>
            <w:tc>
              <w:tcPr>
                <w:tcW w:w="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9D92CC7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B9784C3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ECD2F11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0936D54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2D5F44E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509FE12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B64D90C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6E79066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C9BA09A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6CFE0C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55B04DA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FD5E7A6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</w:tr>
          <w:tr w:rsidR="00AA572F" w14:paraId="0E37F628" w14:textId="77777777">
            <w:trPr>
              <w:trHeight w:val="485"/>
            </w:trPr>
            <w:tc>
              <w:tcPr>
                <w:tcW w:w="4035" w:type="dxa"/>
                <w:vAlign w:val="center"/>
              </w:tcPr>
              <w:p w14:paraId="1897C34F" w14:textId="77777777" w:rsidR="00AA572F" w:rsidRDefault="00000000">
                <w:pPr>
                  <w:pStyle w:val="LO-normal"/>
                  <w:spacing w:line="240" w:lineRule="auto"/>
                  <w:jc w:val="left"/>
                  <w:rPr>
                    <w:rFonts w:ascii="Arial" w:eastAsia="Arial" w:hAnsi="Arial"/>
                    <w:highlight w:val="white"/>
                  </w:rPr>
                </w:pPr>
                <w:r>
                  <w:rPr>
                    <w:rFonts w:ascii="Arial" w:eastAsia="Arial" w:hAnsi="Arial"/>
                    <w:highlight w:val="white"/>
                  </w:rPr>
                  <w:t xml:space="preserve">c) Zzzzz z zzzz </w:t>
                </w:r>
              </w:p>
            </w:tc>
            <w:tc>
              <w:tcPr>
                <w:tcW w:w="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12C71BD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1141070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9C77C0B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4EE8670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2DA86BBA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1398DC5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800982F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9DAFFD8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195C0DD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9148505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3400D7F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B52B007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</w:tr>
          <w:tr w:rsidR="00AA572F" w14:paraId="5668CB16" w14:textId="77777777">
            <w:trPr>
              <w:trHeight w:val="485"/>
            </w:trPr>
            <w:tc>
              <w:tcPr>
                <w:tcW w:w="4035" w:type="dxa"/>
                <w:vAlign w:val="center"/>
              </w:tcPr>
              <w:p w14:paraId="13EB0871" w14:textId="77777777" w:rsidR="00AA572F" w:rsidRDefault="00000000">
                <w:pPr>
                  <w:pStyle w:val="LO-normal"/>
                  <w:spacing w:line="240" w:lineRule="auto"/>
                  <w:jc w:val="left"/>
                  <w:rPr>
                    <w:rFonts w:ascii="Arial" w:eastAsia="Arial" w:hAnsi="Arial"/>
                    <w:highlight w:val="white"/>
                  </w:rPr>
                </w:pPr>
                <w:r>
                  <w:rPr>
                    <w:rFonts w:ascii="Arial" w:eastAsia="Arial" w:hAnsi="Arial"/>
                    <w:highlight w:val="white"/>
                  </w:rPr>
                  <w:t>d) Wwww ww www wwww www</w:t>
                </w:r>
              </w:p>
            </w:tc>
            <w:tc>
              <w:tcPr>
                <w:tcW w:w="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AAF9B76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7DEBD17C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5AD07729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A783624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40C1B92D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62E9D2BB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6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46328A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5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30DB379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35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FAAEC8B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1B416432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2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6AD9886" w14:textId="77777777" w:rsidR="00AA572F" w:rsidRDefault="00AA572F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  <w:tc>
              <w:tcPr>
                <w:tcW w:w="480" w:type="dxa"/>
                <w:shd w:val="clear" w:color="auto" w:fill="auto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3CC115A9" w14:textId="77777777" w:rsidR="00AA572F" w:rsidRDefault="00000000">
                <w:pPr>
                  <w:pStyle w:val="LO-normal"/>
                  <w:widowControl w:val="0"/>
                  <w:spacing w:line="240" w:lineRule="auto"/>
                  <w:jc w:val="left"/>
                  <w:rPr>
                    <w:rFonts w:ascii="Arial" w:eastAsia="Arial" w:hAnsi="Arial"/>
                    <w:sz w:val="24"/>
                    <w:szCs w:val="24"/>
                    <w:highlight w:val="white"/>
                  </w:rPr>
                </w:pPr>
              </w:p>
            </w:tc>
          </w:tr>
        </w:tbl>
      </w:sdtContent>
    </w:sdt>
    <w:p w14:paraId="0D43EAE7" w14:textId="77777777" w:rsidR="00AA572F" w:rsidRDefault="00000000">
      <w:pPr>
        <w:pStyle w:val="LO-normal"/>
        <w:spacing w:before="100" w:line="240" w:lineRule="auto"/>
        <w:jc w:val="left"/>
        <w:rPr>
          <w:rFonts w:ascii="Arial" w:eastAsia="Arial" w:hAnsi="Arial"/>
        </w:rPr>
      </w:pPr>
      <w:r>
        <w:rPr>
          <w:rFonts w:ascii="Arial" w:eastAsia="Arial" w:hAnsi="Arial"/>
        </w:rPr>
        <w:t>Fonte: Produção do próprio autor.</w:t>
      </w:r>
    </w:p>
    <w:p w14:paraId="01976694" w14:textId="77777777" w:rsidR="00AA572F" w:rsidRDefault="00000000">
      <w:pPr>
        <w:pStyle w:val="LO-normal"/>
        <w:rPr>
          <w:rFonts w:ascii="Arial" w:eastAsia="Arial" w:hAnsi="Arial"/>
          <w:sz w:val="24"/>
          <w:szCs w:val="24"/>
        </w:rPr>
      </w:pPr>
      <w:sdt>
        <w:sdtPr>
          <w:tag w:val="goog_rdk_3"/>
          <w:id w:val="1926515696"/>
        </w:sdtPr>
        <w:sdtContent>
          <w:r>
            <w:rPr>
              <w:rFonts w:ascii="Arial Unicode MS" w:eastAsia="Arial Unicode MS" w:hAnsi="Arial Unicode MS" w:cs="Arial Unicode MS"/>
            </w:rPr>
            <w:t>Nota: atividade totalmente realizada (✔), atividade parcialmente realizada (◐) e atividade não realizada (✖)</w:t>
          </w:r>
        </w:sdtContent>
      </w:sdt>
      <w:r>
        <w:rPr>
          <w:rFonts w:ascii="Arial" w:eastAsia="Arial" w:hAnsi="Arial"/>
          <w:sz w:val="24"/>
          <w:szCs w:val="24"/>
        </w:rPr>
        <w:t xml:space="preserve">.  </w:t>
      </w:r>
    </w:p>
    <w:p w14:paraId="2846FA42" w14:textId="77777777" w:rsidR="00AA572F" w:rsidRDefault="00AA572F">
      <w:pPr>
        <w:pStyle w:val="LO-normal"/>
        <w:rPr>
          <w:rFonts w:ascii="Arial" w:eastAsia="Arial" w:hAnsi="Arial"/>
          <w:sz w:val="24"/>
          <w:szCs w:val="24"/>
        </w:rPr>
      </w:pPr>
    </w:p>
    <w:p w14:paraId="45FB7C2F" w14:textId="77777777" w:rsidR="00AA572F" w:rsidRDefault="00000000">
      <w:pPr>
        <w:pStyle w:val="LO-normal"/>
        <w:rPr>
          <w:rFonts w:ascii="Arial" w:eastAsia="Arial" w:hAnsi="Arial"/>
          <w:sz w:val="24"/>
          <w:szCs w:val="24"/>
        </w:rPr>
      </w:pPr>
      <w:r>
        <w:rPr>
          <w:rFonts w:ascii="Arial" w:eastAsia="Arial" w:hAnsi="Arial"/>
          <w:i/>
          <w:iCs/>
          <w:highlight w:val="white"/>
        </w:rPr>
        <w:t xml:space="preserve">Descrição do Quadro 2: </w:t>
      </w:r>
      <w:r>
        <w:rPr>
          <w:rFonts w:ascii="Arial" w:eastAsia="Arial" w:hAnsi="Arial"/>
          <w:highlight w:val="white"/>
        </w:rPr>
        <w:t xml:space="preserve">Cronograma de atividades previstas e realizadas no período de vigência do subprojeto. As atividades devem ser registradas conforme execução (atividade totalmente realizada, atividade parcialmente realizada e atividade não realizada. </w:t>
      </w:r>
    </w:p>
    <w:p w14:paraId="5BD803FB" w14:textId="77777777" w:rsidR="00AA572F" w:rsidRDefault="00AA572F">
      <w:pPr>
        <w:pStyle w:val="LO-normal"/>
        <w:rPr>
          <w:rFonts w:ascii="Arial" w:eastAsia="Arial" w:hAnsi="Arial"/>
          <w:sz w:val="24"/>
          <w:szCs w:val="24"/>
        </w:rPr>
      </w:pPr>
    </w:p>
    <w:p w14:paraId="091DA1BC" w14:textId="77777777" w:rsidR="00AA572F" w:rsidRDefault="00000000">
      <w:pPr>
        <w:pStyle w:val="LO-normal"/>
        <w:rPr>
          <w:rFonts w:ascii="Arial" w:eastAsia="Arial" w:hAnsi="Arial"/>
          <w:sz w:val="24"/>
          <w:szCs w:val="24"/>
        </w:rPr>
      </w:pPr>
      <w:r>
        <w:rPr>
          <w:rFonts w:ascii="Arial" w:eastAsia="Arial" w:hAnsi="Arial"/>
          <w:b/>
          <w:bCs/>
          <w:sz w:val="24"/>
          <w:szCs w:val="24"/>
        </w:rPr>
        <w:lastRenderedPageBreak/>
        <w:t>A execução parcial ou a não realização de uma determinada atividade deve ser justificada.</w:t>
      </w:r>
      <w:r>
        <w:rPr>
          <w:rFonts w:ascii="Arial" w:eastAsia="Arial" w:hAnsi="Arial"/>
          <w:sz w:val="24"/>
          <w:szCs w:val="24"/>
        </w:rPr>
        <w:t xml:space="preserve"> Além disso, as metas a serem alcançadas, nos 6 (seis) meses seguintes devem também ser sucintamente descritas.</w:t>
      </w:r>
    </w:p>
    <w:p w14:paraId="50D24BD7" w14:textId="77777777" w:rsidR="00AA572F" w:rsidRDefault="00AA572F">
      <w:pPr>
        <w:pStyle w:val="LO-normal"/>
        <w:rPr>
          <w:rFonts w:ascii="Arial" w:eastAsia="Arial" w:hAnsi="Arial"/>
          <w:sz w:val="24"/>
          <w:szCs w:val="24"/>
        </w:rPr>
      </w:pPr>
    </w:p>
    <w:p w14:paraId="2EB446D5" w14:textId="77777777" w:rsidR="00AA572F" w:rsidRDefault="00000000">
      <w:pPr>
        <w:pStyle w:val="LO-normal"/>
        <w:rPr>
          <w:rFonts w:ascii="Arial" w:eastAsia="Arial" w:hAnsi="Arial"/>
          <w:b/>
          <w:bCs/>
          <w:sz w:val="24"/>
          <w:szCs w:val="24"/>
        </w:rPr>
      </w:pPr>
      <w:r>
        <w:rPr>
          <w:rFonts w:ascii="Arial" w:eastAsia="Arial" w:hAnsi="Arial"/>
          <w:sz w:val="24"/>
          <w:szCs w:val="24"/>
        </w:rPr>
        <w:t>Toda a seção deve ter, no máximo, 20 linhas, sem contar com o quadro que contém o cronograma de atividades.</w:t>
      </w:r>
    </w:p>
    <w:p w14:paraId="550E170B" w14:textId="77777777" w:rsidR="00AA572F" w:rsidRDefault="00AA572F">
      <w:pPr>
        <w:pStyle w:val="LO-normal"/>
        <w:rPr>
          <w:rFonts w:ascii="Arial" w:eastAsia="Arial" w:hAnsi="Arial"/>
          <w:sz w:val="24"/>
          <w:szCs w:val="24"/>
          <w:highlight w:val="yellow"/>
        </w:rPr>
      </w:pPr>
    </w:p>
    <w:p w14:paraId="1896EDA5" w14:textId="77777777" w:rsidR="00AA572F" w:rsidRDefault="00000000">
      <w:pPr>
        <w:pStyle w:val="Ttulo1"/>
        <w:pBdr>
          <w:bottom w:val="single" w:sz="4" w:space="1" w:color="000000"/>
        </w:pBdr>
        <w:ind w:left="0" w:firstLine="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Referências</w:t>
      </w:r>
    </w:p>
    <w:p w14:paraId="712794F3" w14:textId="77777777" w:rsidR="00AA572F" w:rsidRDefault="00000000">
      <w:pPr>
        <w:pStyle w:val="LO-normal"/>
        <w:rPr>
          <w:rFonts w:ascii="Arial" w:eastAsia="Arial" w:hAnsi="Arial"/>
          <w:sz w:val="24"/>
          <w:szCs w:val="24"/>
        </w:rPr>
      </w:pPr>
      <w:r>
        <w:rPr>
          <w:rFonts w:ascii="Arial" w:eastAsia="Arial" w:hAnsi="Arial"/>
          <w:sz w:val="24"/>
          <w:szCs w:val="24"/>
        </w:rPr>
        <w:t xml:space="preserve">Esta seção deve descrever as fontes consultadas durante esta primeira etapa de desenvolvimento do Subprojeto de Iniciação Científica, seguindo a norma técnica pertinente, a saber a NBR 6023:2025. Deve conter apenas as obras citadas no texto, ou seja, “não liste se não citar” e “não cite se não listar”. A lista das referências bibliográficas deve estar em ordem alfabética. A </w:t>
      </w:r>
      <w:hyperlink r:id="rId11">
        <w:r>
          <w:rPr>
            <w:rFonts w:ascii="Arial" w:eastAsia="Arial" w:hAnsi="Arial"/>
            <w:color w:val="1A0DAB"/>
            <w:sz w:val="24"/>
            <w:szCs w:val="24"/>
            <w:highlight w:val="white"/>
            <w:u w:val="single"/>
          </w:rPr>
          <w:t>Biblioteca Central da Ufes (BC-Ufes)</w:t>
        </w:r>
      </w:hyperlink>
      <w:r>
        <w:rPr>
          <w:rFonts w:ascii="Arial" w:eastAsia="Arial" w:hAnsi="Arial"/>
          <w:color w:val="0A0A0A"/>
          <w:sz w:val="24"/>
          <w:szCs w:val="24"/>
          <w:highlight w:val="white"/>
        </w:rPr>
        <w:t xml:space="preserve"> </w:t>
      </w:r>
      <w:r>
        <w:rPr>
          <w:rFonts w:ascii="Arial" w:eastAsia="Arial" w:hAnsi="Arial"/>
          <w:sz w:val="24"/>
          <w:szCs w:val="24"/>
        </w:rPr>
        <w:t>orienta a aplicação da nova ABNT NBR 6023:2025</w:t>
      </w:r>
    </w:p>
    <w:p w14:paraId="168A2F75" w14:textId="77777777" w:rsidR="00AA572F" w:rsidRDefault="00AA572F">
      <w:pPr>
        <w:pStyle w:val="LO-normal"/>
        <w:ind w:left="720"/>
        <w:rPr>
          <w:rFonts w:ascii="Arial" w:eastAsia="Arial" w:hAnsi="Arial"/>
          <w:sz w:val="24"/>
          <w:szCs w:val="24"/>
        </w:rPr>
      </w:pPr>
    </w:p>
    <w:sectPr w:rsidR="00AA572F">
      <w:headerReference w:type="default" r:id="rId12"/>
      <w:footerReference w:type="default" r:id="rId13"/>
      <w:pgSz w:w="11906" w:h="16838"/>
      <w:pgMar w:top="1700" w:right="1133" w:bottom="1133" w:left="1700" w:header="360" w:footer="55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994A0C" w14:textId="77777777" w:rsidR="00093468" w:rsidRDefault="00093468">
      <w:pPr>
        <w:spacing w:line="240" w:lineRule="auto"/>
      </w:pPr>
      <w:r>
        <w:separator/>
      </w:r>
    </w:p>
  </w:endnote>
  <w:endnote w:type="continuationSeparator" w:id="0">
    <w:p w14:paraId="5A99F512" w14:textId="77777777" w:rsidR="00093468" w:rsidRDefault="000934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39E606BA-369F-4F37-9A20-157A551FDB5C}"/>
  </w:font>
  <w:font w:name="Liberation Sans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2" w:fontKey="{2C645A56-A0ED-4167-A4EE-35612E9A060E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3" w:fontKey="{7579293B-9B0A-4010-A511-2AE59A1A2E8B}"/>
  </w:font>
  <w:font w:name="Arial Unicode MS">
    <w:panose1 w:val="020B0604020202020204"/>
    <w:charset w:val="80"/>
    <w:family w:val="swiss"/>
    <w:pitch w:val="variable"/>
    <w:sig w:usb0="F7FFAEFF" w:usb1="F9DFFFFF" w:usb2="0000007F" w:usb3="00000000" w:csb0="003F01FF" w:csb1="00000000"/>
    <w:embedRegular r:id="rId4" w:subsetted="1" w:fontKey="{BF6516D4-49DB-423B-BEF3-08B1877BD04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C544C27-ACE5-4BB9-B9DA-0E4815EB58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8A523C" w14:textId="77777777" w:rsidR="00AA572F" w:rsidRDefault="00000000">
    <w:pPr>
      <w:pStyle w:val="LO-normal"/>
      <w:tabs>
        <w:tab w:val="center" w:pos="4252"/>
        <w:tab w:val="right" w:pos="8504"/>
      </w:tabs>
      <w:jc w:val="right"/>
      <w:rPr>
        <w:rFonts w:eastAsia="Times New Roman" w:cs="Times New Roman"/>
        <w:color w:val="000000"/>
      </w:rPr>
    </w:pPr>
    <w:r>
      <w:fldChar w:fldCharType="begin"/>
    </w:r>
    <w:r>
      <w:instrText>PAGE</w:instrText>
    </w:r>
    <w:r>
      <w:fldChar w:fldCharType="separate"/>
    </w:r>
    <w:r w:rsidR="00823EEA">
      <w:rPr>
        <w:noProof/>
      </w:rPr>
      <w:t>1</w:t>
    </w:r>
    <w:r>
      <w:fldChar w:fldCharType="end"/>
    </w:r>
  </w:p>
  <w:p w14:paraId="1A81773B" w14:textId="77777777" w:rsidR="00AA572F" w:rsidRDefault="00AA572F">
    <w:pPr>
      <w:pStyle w:val="LO-normal"/>
      <w:tabs>
        <w:tab w:val="center" w:pos="4252"/>
        <w:tab w:val="right" w:pos="8504"/>
      </w:tabs>
      <w:jc w:val="right"/>
      <w:rPr>
        <w:rFonts w:eastAsia="Times New Roman" w:cs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545074C" w14:textId="77777777" w:rsidR="00093468" w:rsidRDefault="00093468">
      <w:pPr>
        <w:spacing w:line="240" w:lineRule="auto"/>
      </w:pPr>
      <w:r>
        <w:separator/>
      </w:r>
    </w:p>
  </w:footnote>
  <w:footnote w:type="continuationSeparator" w:id="0">
    <w:p w14:paraId="20CA5942" w14:textId="77777777" w:rsidR="00093468" w:rsidRDefault="0009346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DAD29F" w14:textId="77777777" w:rsidR="00AA572F" w:rsidRDefault="00000000">
    <w:pPr>
      <w:pStyle w:val="LO-normal"/>
      <w:tabs>
        <w:tab w:val="center" w:pos="4252"/>
        <w:tab w:val="right" w:pos="8504"/>
      </w:tabs>
      <w:spacing w:line="240" w:lineRule="auto"/>
      <w:jc w:val="right"/>
      <w:rPr>
        <w:rFonts w:ascii="Arial" w:eastAsia="Arial" w:hAnsi="Arial"/>
        <w:color w:val="000000"/>
      </w:rPr>
    </w:pPr>
    <w:r>
      <w:rPr>
        <w:rFonts w:ascii="Arial" w:eastAsia="Arial" w:hAnsi="Arial"/>
        <w:color w:val="000000"/>
      </w:rPr>
      <w:t>Universidade Federal do Espírito Santo</w:t>
    </w:r>
  </w:p>
  <w:p w14:paraId="52CF0E4E" w14:textId="77777777" w:rsidR="00AA572F" w:rsidRDefault="00000000">
    <w:pPr>
      <w:pStyle w:val="LO-normal"/>
      <w:tabs>
        <w:tab w:val="center" w:pos="4252"/>
        <w:tab w:val="right" w:pos="8504"/>
      </w:tabs>
      <w:spacing w:line="240" w:lineRule="auto"/>
      <w:jc w:val="right"/>
      <w:rPr>
        <w:rFonts w:ascii="Arial" w:eastAsia="Arial" w:hAnsi="Arial"/>
        <w:color w:val="000000"/>
      </w:rPr>
    </w:pPr>
    <w:r>
      <w:rPr>
        <w:rFonts w:ascii="Arial" w:eastAsia="Arial" w:hAnsi="Arial"/>
        <w:color w:val="000000"/>
      </w:rPr>
      <w:t xml:space="preserve">Programa Institucional de Iniciação Científica </w:t>
    </w:r>
  </w:p>
  <w:p w14:paraId="6C64996E" w14:textId="77777777" w:rsidR="00AA572F" w:rsidRDefault="00000000">
    <w:pPr>
      <w:pStyle w:val="LO-normal"/>
      <w:tabs>
        <w:tab w:val="center" w:pos="4252"/>
        <w:tab w:val="right" w:pos="8504"/>
      </w:tabs>
      <w:spacing w:line="240" w:lineRule="auto"/>
      <w:jc w:val="right"/>
      <w:rPr>
        <w:rFonts w:ascii="Arial" w:eastAsia="Arial" w:hAnsi="Arial"/>
        <w:color w:val="000000"/>
      </w:rPr>
    </w:pPr>
    <w:r>
      <w:rPr>
        <w:rFonts w:ascii="Arial" w:eastAsia="Arial" w:hAnsi="Arial"/>
        <w:color w:val="000000"/>
      </w:rPr>
      <w:t>Relatório Parcial de Pesquisa</w:t>
    </w:r>
  </w:p>
  <w:p w14:paraId="6A5EFBA8" w14:textId="77777777" w:rsidR="00AA572F" w:rsidRDefault="00000000">
    <w:pPr>
      <w:pStyle w:val="LO-normal"/>
      <w:tabs>
        <w:tab w:val="center" w:pos="4252"/>
        <w:tab w:val="right" w:pos="8504"/>
      </w:tabs>
      <w:spacing w:line="240" w:lineRule="auto"/>
      <w:jc w:val="right"/>
      <w:rPr>
        <w:rFonts w:ascii="Arial" w:eastAsia="Arial" w:hAnsi="Arial"/>
        <w:color w:val="FF0000"/>
      </w:rPr>
    </w:pPr>
    <w:r>
      <w:rPr>
        <w:rFonts w:ascii="Arial" w:eastAsia="Arial" w:hAnsi="Arial"/>
        <w:color w:val="FF0000"/>
      </w:rPr>
      <w:t>Área do Conhecimento (CNPq)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0958CC"/>
    <w:multiLevelType w:val="multilevel"/>
    <w:tmpl w:val="9C70E2D8"/>
    <w:lvl w:ilvl="0">
      <w:start w:val="1"/>
      <w:numFmt w:val="decimal"/>
      <w:lvlText w:val="%1"/>
      <w:lvlJc w:val="left"/>
      <w:pPr>
        <w:ind w:left="648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8E109A"/>
    <w:multiLevelType w:val="multilevel"/>
    <w:tmpl w:val="255C85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4327671D"/>
    <w:multiLevelType w:val="multilevel"/>
    <w:tmpl w:val="14AEB9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E3E4345"/>
    <w:multiLevelType w:val="multilevel"/>
    <w:tmpl w:val="CE24B62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CD2F27"/>
    <w:multiLevelType w:val="multilevel"/>
    <w:tmpl w:val="5FE2E0FE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91318516">
    <w:abstractNumId w:val="1"/>
  </w:num>
  <w:num w:numId="2" w16cid:durableId="1139417541">
    <w:abstractNumId w:val="2"/>
  </w:num>
  <w:num w:numId="3" w16cid:durableId="283343442">
    <w:abstractNumId w:val="0"/>
  </w:num>
  <w:num w:numId="4" w16cid:durableId="127284733">
    <w:abstractNumId w:val="3"/>
  </w:num>
  <w:num w:numId="5" w16cid:durableId="123273828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572F"/>
    <w:rsid w:val="00093468"/>
    <w:rsid w:val="00823EEA"/>
    <w:rsid w:val="00AA57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0AC9C1"/>
  <w15:docId w15:val="{D72D7D25-5397-493E-8B81-B8A50B9042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after="240" w:line="240" w:lineRule="auto"/>
      <w:ind w:left="720" w:hanging="360"/>
      <w:jc w:val="left"/>
      <w:outlineLvl w:val="0"/>
    </w:pPr>
    <w:rPr>
      <w:b/>
      <w:bCs/>
      <w:color w:val="000000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0" w:line="240" w:lineRule="auto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bCs/>
      <w:color w:val="000000"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bCs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LinkdaInternet">
    <w:name w:val="Link da Internet"/>
    <w:rPr>
      <w:color w:val="000080"/>
      <w:u w:val="single"/>
      <w:lang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LO-normal">
    <w:name w:val="LO-normal"/>
    <w:qFormat/>
    <w:rPr>
      <w:rFonts w:eastAsia="NSimSun" w:cs="Arial"/>
      <w:lang w:eastAsia="zh-CN" w:bidi="hi-IN"/>
    </w:rPr>
  </w:style>
  <w:style w:type="paragraph" w:customStyle="1" w:styleId="Contedodoquadro">
    <w:name w:val="Conteúdo do quadro"/>
    <w:basedOn w:val="Normal"/>
    <w:qFormat/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CabealhoeRodap"/>
  </w:style>
  <w:style w:type="paragraph" w:styleId="Rodap">
    <w:name w:val="footer"/>
    <w:basedOn w:val="CabealhoeRodap"/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2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c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2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biblioteca.ufes.br/normalizacao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Hr85O71l48wXj2JSSCRHt8qU7w==">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1555</Words>
  <Characters>8402</Characters>
  <Application>Microsoft Office Word</Application>
  <DocSecurity>0</DocSecurity>
  <Lines>70</Lines>
  <Paragraphs>19</Paragraphs>
  <ScaleCrop>false</ScaleCrop>
  <Company/>
  <LinksUpToDate>false</LinksUpToDate>
  <CharactersWithSpaces>9938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João Augusto</cp:lastModifiedBy>
  <cp:revision>2</cp:revision>
  <dcterms:created xsi:type="dcterms:W3CDTF">2026-02-11T13:08:00Z</dcterms:created>
  <dcterms:modified xsi:type="dcterms:W3CDTF">2026-02-11T13:08:00Z</dcterms:modified>
</cp:coreProperties>
</file>