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BD700" w14:textId="4B4B5CD7" w:rsidR="00AD6079" w:rsidRDefault="00AD607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A5BD0">
        <w:rPr>
          <w:rFonts w:ascii="Times New Roman" w:hAnsi="Times New Roman" w:cs="Times New Roman"/>
          <w:b/>
          <w:bCs/>
          <w:sz w:val="36"/>
          <w:szCs w:val="36"/>
        </w:rPr>
        <w:t>Relatório Covid:</w:t>
      </w:r>
      <w:r w:rsidR="00601C87">
        <w:rPr>
          <w:rFonts w:ascii="Times New Roman" w:hAnsi="Times New Roman" w:cs="Times New Roman"/>
          <w:b/>
          <w:bCs/>
          <w:sz w:val="36"/>
          <w:szCs w:val="36"/>
        </w:rPr>
        <w:t xml:space="preserve"> Projetos e Publicações</w:t>
      </w:r>
    </w:p>
    <w:p w14:paraId="62B6E56E" w14:textId="3E773B69" w:rsidR="00BA5BD0" w:rsidRPr="00BA5BD0" w:rsidRDefault="00BA5B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5BD0">
        <w:rPr>
          <w:rFonts w:ascii="Times New Roman" w:hAnsi="Times New Roman" w:cs="Times New Roman"/>
          <w:b/>
          <w:bCs/>
          <w:sz w:val="28"/>
          <w:szCs w:val="28"/>
        </w:rPr>
        <w:t xml:space="preserve">Levantamento </w:t>
      </w:r>
      <w:r w:rsidR="00601C87">
        <w:rPr>
          <w:rFonts w:ascii="Times New Roman" w:hAnsi="Times New Roman" w:cs="Times New Roman"/>
          <w:b/>
          <w:bCs/>
          <w:sz w:val="28"/>
          <w:szCs w:val="28"/>
        </w:rPr>
        <w:t xml:space="preserve">realizado utilizando a </w:t>
      </w:r>
      <w:r w:rsidRPr="00BA5BD0">
        <w:rPr>
          <w:rFonts w:ascii="Times New Roman" w:hAnsi="Times New Roman" w:cs="Times New Roman"/>
          <w:b/>
          <w:bCs/>
          <w:sz w:val="28"/>
          <w:szCs w:val="28"/>
        </w:rPr>
        <w:t xml:space="preserve">Plataforma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A5BD0">
        <w:rPr>
          <w:rFonts w:ascii="Times New Roman" w:hAnsi="Times New Roman" w:cs="Times New Roman"/>
          <w:b/>
          <w:bCs/>
          <w:sz w:val="28"/>
          <w:szCs w:val="28"/>
        </w:rPr>
        <w:t>tela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BA5BD0">
        <w:rPr>
          <w:rFonts w:ascii="Times New Roman" w:hAnsi="Times New Roman" w:cs="Times New Roman"/>
          <w:b/>
          <w:bCs/>
          <w:sz w:val="28"/>
          <w:szCs w:val="28"/>
        </w:rPr>
        <w:t>xperta</w:t>
      </w:r>
      <w:proofErr w:type="spellEnd"/>
      <w:r w:rsidR="00601C8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01C87" w:rsidRPr="00BA5BD0">
        <w:rPr>
          <w:rFonts w:ascii="Times New Roman" w:hAnsi="Times New Roman" w:cs="Times New Roman"/>
          <w:b/>
          <w:bCs/>
          <w:sz w:val="28"/>
          <w:szCs w:val="28"/>
        </w:rPr>
        <w:t>adquirida pela PRPPG/UFES</w:t>
      </w:r>
      <w:r w:rsidRPr="00BA5BD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60F97">
        <w:rPr>
          <w:rFonts w:ascii="Times New Roman" w:hAnsi="Times New Roman" w:cs="Times New Roman"/>
          <w:b/>
          <w:bCs/>
          <w:sz w:val="28"/>
          <w:szCs w:val="28"/>
        </w:rPr>
        <w:t>, questionário aos professores e uso da</w:t>
      </w:r>
      <w:r w:rsidR="00F93FCD">
        <w:rPr>
          <w:rFonts w:ascii="Times New Roman" w:hAnsi="Times New Roman" w:cs="Times New Roman"/>
          <w:b/>
          <w:bCs/>
          <w:sz w:val="28"/>
          <w:szCs w:val="28"/>
        </w:rPr>
        <w:t xml:space="preserve"> base Scopus.</w:t>
      </w:r>
    </w:p>
    <w:p w14:paraId="0199F799" w14:textId="0ABC4DD3" w:rsidR="002F47C7" w:rsidRDefault="002F47C7">
      <w:pPr>
        <w:rPr>
          <w:rFonts w:ascii="Times New Roman" w:hAnsi="Times New Roman" w:cs="Times New Roman"/>
          <w:sz w:val="28"/>
          <w:szCs w:val="28"/>
        </w:rPr>
      </w:pPr>
    </w:p>
    <w:p w14:paraId="750255B1" w14:textId="3EE8DFFE" w:rsidR="002F47C7" w:rsidRDefault="002F47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3FC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PROJETOS:</w:t>
      </w:r>
    </w:p>
    <w:p w14:paraId="3B64DEA0" w14:textId="77777777" w:rsidR="00F93FCD" w:rsidRDefault="00F93FCD" w:rsidP="00F9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Estão apresentados a</w:t>
      </w:r>
      <w:r w:rsidRPr="00BA5BD0">
        <w:rPr>
          <w:rFonts w:ascii="Times New Roman" w:hAnsi="Times New Roman" w:cs="Times New Roman"/>
          <w:sz w:val="28"/>
          <w:szCs w:val="28"/>
        </w:rPr>
        <w:t>penas projetos de pesquisas: A Plataforma também puxa outros tipos de projetos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F199E9" w14:textId="63474AF2" w:rsidR="00BA5BD0" w:rsidRPr="002F47C7" w:rsidRDefault="00BA5B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47C7">
        <w:rPr>
          <w:rFonts w:ascii="Times New Roman" w:hAnsi="Times New Roman" w:cs="Times New Roman"/>
          <w:b/>
          <w:bCs/>
          <w:sz w:val="28"/>
          <w:szCs w:val="28"/>
        </w:rPr>
        <w:t>1. “Projetos. Dados gerais. Pesquisa e Extensão. em 30.03.2021”:</w:t>
      </w:r>
    </w:p>
    <w:p w14:paraId="41131C73" w14:textId="18337466" w:rsidR="00BA5BD0" w:rsidRDefault="00BA5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Diversos levantamentos numéricos e com gráficos de projetos de pesquisa e outros tipos de projetos. São 104 projetos de pesquisa, 83 de extensão e 7 de outra natureza.</w:t>
      </w:r>
    </w:p>
    <w:p w14:paraId="58AAA283" w14:textId="77777777" w:rsidR="002F47C7" w:rsidRDefault="002F47C7" w:rsidP="00BA5B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F964CD" w14:textId="3D3FEE6D" w:rsidR="00BA5BD0" w:rsidRPr="002F47C7" w:rsidRDefault="00BA5BD0" w:rsidP="00BA5B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47C7">
        <w:rPr>
          <w:rFonts w:ascii="Times New Roman" w:hAnsi="Times New Roman" w:cs="Times New Roman"/>
          <w:b/>
          <w:bCs/>
          <w:sz w:val="28"/>
          <w:szCs w:val="28"/>
        </w:rPr>
        <w:t>2. “</w:t>
      </w:r>
      <w:r w:rsidR="002F47C7" w:rsidRPr="002F47C7">
        <w:rPr>
          <w:rFonts w:ascii="Times New Roman" w:hAnsi="Times New Roman" w:cs="Times New Roman"/>
          <w:b/>
          <w:bCs/>
          <w:sz w:val="28"/>
          <w:szCs w:val="28"/>
        </w:rPr>
        <w:t>Projetos. Pesquisa. Dados gerais em 30.03.2021</w:t>
      </w:r>
      <w:r w:rsidRPr="002F47C7">
        <w:rPr>
          <w:rFonts w:ascii="Times New Roman" w:hAnsi="Times New Roman" w:cs="Times New Roman"/>
          <w:b/>
          <w:bCs/>
          <w:sz w:val="28"/>
          <w:szCs w:val="28"/>
        </w:rPr>
        <w:t>”:</w:t>
      </w:r>
    </w:p>
    <w:p w14:paraId="51D32160" w14:textId="04B1D412" w:rsidR="00BA5BD0" w:rsidRDefault="00BA5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Diversos levantamentos numéricos e com gráficos de projetos de pesquisa. São 104 projetos</w:t>
      </w:r>
      <w:r w:rsidR="002F47C7">
        <w:rPr>
          <w:rFonts w:ascii="Times New Roman" w:hAnsi="Times New Roman" w:cs="Times New Roman"/>
          <w:sz w:val="28"/>
          <w:szCs w:val="28"/>
        </w:rPr>
        <w:t>, sendo 102 em andamento. São 22 financiados. No arquivo consta a informação por Centro e por departamento.</w:t>
      </w:r>
    </w:p>
    <w:p w14:paraId="3C8B0B5E" w14:textId="77777777" w:rsidR="002F47C7" w:rsidRDefault="002F47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A8C2BC" w14:textId="26A900A9" w:rsidR="00BA5BD0" w:rsidRPr="002F47C7" w:rsidRDefault="002F47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5BD0" w:rsidRPr="002F47C7">
        <w:rPr>
          <w:rFonts w:ascii="Times New Roman" w:hAnsi="Times New Roman" w:cs="Times New Roman"/>
          <w:b/>
          <w:bCs/>
          <w:sz w:val="28"/>
          <w:szCs w:val="28"/>
        </w:rPr>
        <w:t>. “Projetos. Dados completos dos financiados em 30.03.2021”:</w:t>
      </w:r>
    </w:p>
    <w:p w14:paraId="368DC54E" w14:textId="77777777" w:rsidR="00BA5BD0" w:rsidRDefault="00BA5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Apresenta os detalhes dos 22 projetos de pesquisa com financiamento. </w:t>
      </w:r>
    </w:p>
    <w:p w14:paraId="41CA0013" w14:textId="77777777" w:rsidR="002F47C7" w:rsidRDefault="002F47C7">
      <w:pPr>
        <w:rPr>
          <w:rFonts w:ascii="Times New Roman" w:hAnsi="Times New Roman" w:cs="Times New Roman"/>
          <w:sz w:val="28"/>
          <w:szCs w:val="28"/>
        </w:rPr>
      </w:pPr>
    </w:p>
    <w:p w14:paraId="3DF0D6D4" w14:textId="0FB49FBF" w:rsidR="00BA5BD0" w:rsidRPr="002F47C7" w:rsidRDefault="002F47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47C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A5BD0" w:rsidRPr="002F47C7">
        <w:rPr>
          <w:rFonts w:ascii="Times New Roman" w:hAnsi="Times New Roman" w:cs="Times New Roman"/>
          <w:b/>
          <w:bCs/>
          <w:sz w:val="28"/>
          <w:szCs w:val="28"/>
        </w:rPr>
        <w:t>. “Projetos. Dados completos dos não financiados em 30.03.2021. Falta descrição”</w:t>
      </w:r>
    </w:p>
    <w:p w14:paraId="7721E62E" w14:textId="4FE088FD" w:rsidR="00BA5BD0" w:rsidRDefault="00BA5BD0" w:rsidP="00BA5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Apresenta os detalhes dos 82 projetos de pesquisa sem financiamento, mas não conta a descrição (no sistema tem, mas não foram copiados/ajustados para esse anexo).</w:t>
      </w:r>
    </w:p>
    <w:p w14:paraId="1056E534" w14:textId="77777777" w:rsidR="00BA5BD0" w:rsidRDefault="00BA5BD0" w:rsidP="00BA5BD0">
      <w:pPr>
        <w:rPr>
          <w:rFonts w:ascii="Times New Roman" w:hAnsi="Times New Roman" w:cs="Times New Roman"/>
          <w:sz w:val="28"/>
          <w:szCs w:val="28"/>
        </w:rPr>
      </w:pPr>
    </w:p>
    <w:p w14:paraId="4FCA7897" w14:textId="743C4194" w:rsidR="00706F29" w:rsidRPr="002F47C7" w:rsidRDefault="00706F29" w:rsidP="00706F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F47C7">
        <w:rPr>
          <w:rFonts w:ascii="Times New Roman" w:hAnsi="Times New Roman" w:cs="Times New Roman"/>
          <w:b/>
          <w:bCs/>
          <w:sz w:val="28"/>
          <w:szCs w:val="28"/>
        </w:rPr>
        <w:t>. “</w:t>
      </w:r>
      <w:r w:rsidRPr="00706F29">
        <w:rPr>
          <w:rFonts w:ascii="Times New Roman" w:hAnsi="Times New Roman" w:cs="Times New Roman"/>
          <w:b/>
          <w:bCs/>
          <w:sz w:val="28"/>
          <w:szCs w:val="28"/>
        </w:rPr>
        <w:t xml:space="preserve">Respostas Formulário Covid-19 na Ufes. </w:t>
      </w:r>
      <w:proofErr w:type="spellStart"/>
      <w:r w:rsidRPr="00706F29">
        <w:rPr>
          <w:rFonts w:ascii="Times New Roman" w:hAnsi="Times New Roman" w:cs="Times New Roman"/>
          <w:b/>
          <w:bCs/>
          <w:sz w:val="28"/>
          <w:szCs w:val="28"/>
        </w:rPr>
        <w:t>GoogleForm</w:t>
      </w:r>
      <w:proofErr w:type="spellEnd"/>
      <w:r w:rsidRPr="002F47C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25810C41" w14:textId="4E843DD5" w:rsidR="00706F29" w:rsidRDefault="00706F29" w:rsidP="00706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Apresenta </w:t>
      </w:r>
      <w:r>
        <w:rPr>
          <w:rFonts w:ascii="Times New Roman" w:hAnsi="Times New Roman" w:cs="Times New Roman"/>
          <w:sz w:val="28"/>
          <w:szCs w:val="28"/>
        </w:rPr>
        <w:t xml:space="preserve">as respostas obtidas por meio de formulário enviado aos professores da Ufes. Mostra uma “obtenção” de respostas bem inferior ao obtida na plataforma </w:t>
      </w:r>
      <w:proofErr w:type="spellStart"/>
      <w:r>
        <w:rPr>
          <w:rFonts w:ascii="Times New Roman" w:hAnsi="Times New Roman" w:cs="Times New Roman"/>
          <w:sz w:val="28"/>
          <w:szCs w:val="28"/>
        </w:rPr>
        <w:t>StelaExperta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1EE0114" w14:textId="77777777" w:rsidR="002F47C7" w:rsidRDefault="002F47C7" w:rsidP="002F47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87AAD7" w14:textId="4A554633" w:rsidR="002F47C7" w:rsidRPr="00F93FCD" w:rsidRDefault="002F47C7" w:rsidP="002F47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3FC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PUBLICAÇÕES:</w:t>
      </w:r>
    </w:p>
    <w:p w14:paraId="2CB1DFEF" w14:textId="00B6F4F4" w:rsidR="002F47C7" w:rsidRPr="002F47C7" w:rsidRDefault="002F47C7" w:rsidP="002F47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47C7">
        <w:rPr>
          <w:rFonts w:ascii="Times New Roman" w:hAnsi="Times New Roman" w:cs="Times New Roman"/>
          <w:b/>
          <w:bCs/>
          <w:sz w:val="28"/>
          <w:szCs w:val="28"/>
        </w:rPr>
        <w:t>1. “Publicações. Dados gerais. Pesquisa e Extensão. em 30.03.2021”:</w:t>
      </w:r>
    </w:p>
    <w:p w14:paraId="641FD343" w14:textId="75FE51D6" w:rsidR="00BA5BD0" w:rsidRDefault="002F47C7" w:rsidP="00BA5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de 751 produções, apresentando quantidade de cada tipo de produção, onde pode se identificar por exemplo a quantidade de artigos. Consta também a produção por Centro.</w:t>
      </w:r>
    </w:p>
    <w:p w14:paraId="38968371" w14:textId="51126E55" w:rsidR="002F47C7" w:rsidRDefault="002F47C7" w:rsidP="00BA5BD0">
      <w:pPr>
        <w:rPr>
          <w:rFonts w:ascii="Times New Roman" w:hAnsi="Times New Roman" w:cs="Times New Roman"/>
          <w:sz w:val="28"/>
          <w:szCs w:val="28"/>
        </w:rPr>
      </w:pPr>
    </w:p>
    <w:p w14:paraId="137D6AFE" w14:textId="62E568F8" w:rsidR="009F66BC" w:rsidRPr="002F47C7" w:rsidRDefault="00F93FCD" w:rsidP="009F66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66BC" w:rsidRPr="002F47C7">
        <w:rPr>
          <w:rFonts w:ascii="Times New Roman" w:hAnsi="Times New Roman" w:cs="Times New Roman"/>
          <w:b/>
          <w:bCs/>
          <w:sz w:val="28"/>
          <w:szCs w:val="28"/>
        </w:rPr>
        <w:t>. “</w:t>
      </w:r>
      <w:r w:rsidR="009F66BC" w:rsidRPr="009F66BC">
        <w:rPr>
          <w:rFonts w:ascii="Times New Roman" w:hAnsi="Times New Roman" w:cs="Times New Roman"/>
          <w:b/>
          <w:bCs/>
          <w:sz w:val="28"/>
          <w:szCs w:val="28"/>
        </w:rPr>
        <w:t>Publicações. Artigos. Em 07.04.2021</w:t>
      </w:r>
      <w:r w:rsidR="009F66BC" w:rsidRPr="002F47C7">
        <w:rPr>
          <w:rFonts w:ascii="Times New Roman" w:hAnsi="Times New Roman" w:cs="Times New Roman"/>
          <w:b/>
          <w:bCs/>
          <w:sz w:val="28"/>
          <w:szCs w:val="28"/>
        </w:rPr>
        <w:t>”:</w:t>
      </w:r>
    </w:p>
    <w:p w14:paraId="4D7E6033" w14:textId="314DBB5C" w:rsidR="009F66BC" w:rsidRDefault="009F66BC" w:rsidP="009F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de </w:t>
      </w:r>
      <w:r w:rsidR="00F77759">
        <w:rPr>
          <w:rFonts w:ascii="Times New Roman" w:hAnsi="Times New Roman" w:cs="Times New Roman"/>
          <w:sz w:val="28"/>
          <w:szCs w:val="28"/>
        </w:rPr>
        <w:t>112 artigos científicos, mostrando diversos detalhes da informação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1F86A6" w14:textId="77777777" w:rsidR="009F66BC" w:rsidRDefault="009F66BC" w:rsidP="00BA5BD0">
      <w:pPr>
        <w:rPr>
          <w:rFonts w:ascii="Times New Roman" w:hAnsi="Times New Roman" w:cs="Times New Roman"/>
          <w:sz w:val="28"/>
          <w:szCs w:val="28"/>
        </w:rPr>
      </w:pPr>
    </w:p>
    <w:p w14:paraId="7EB0ACE7" w14:textId="57E659D9" w:rsidR="00AD6079" w:rsidRPr="00F93FCD" w:rsidRDefault="00F93F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3FCD">
        <w:rPr>
          <w:rFonts w:ascii="Times New Roman" w:hAnsi="Times New Roman" w:cs="Times New Roman"/>
          <w:b/>
          <w:bCs/>
          <w:sz w:val="28"/>
          <w:szCs w:val="28"/>
        </w:rPr>
        <w:t>3. “Artigos na base Scopus em 07.04.2021”</w:t>
      </w:r>
    </w:p>
    <w:p w14:paraId="377421AF" w14:textId="3CEC89B3" w:rsidR="00F93FCD" w:rsidRPr="00BA5BD0" w:rsidRDefault="00F9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Mostra que a Ufes ocupa a posição 24 entre as instituições brasileiras que mais publicaram artigos sobre o tema. Mostra o título de todos os trabalhos e detalhes dos quatro artigos mais citados.</w:t>
      </w:r>
    </w:p>
    <w:p w14:paraId="1ABA7667" w14:textId="77777777" w:rsidR="00AD6079" w:rsidRPr="00BA5BD0" w:rsidRDefault="00AD6079">
      <w:pPr>
        <w:rPr>
          <w:rFonts w:ascii="Times New Roman" w:hAnsi="Times New Roman" w:cs="Times New Roman"/>
          <w:sz w:val="28"/>
          <w:szCs w:val="28"/>
        </w:rPr>
      </w:pPr>
    </w:p>
    <w:sectPr w:rsidR="00AD6079" w:rsidRPr="00BA5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79"/>
    <w:rsid w:val="002F47C7"/>
    <w:rsid w:val="00601C87"/>
    <w:rsid w:val="00706F29"/>
    <w:rsid w:val="009F66BC"/>
    <w:rsid w:val="00AD6079"/>
    <w:rsid w:val="00BA5BD0"/>
    <w:rsid w:val="00E60F97"/>
    <w:rsid w:val="00F77759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2109"/>
  <w15:chartTrackingRefBased/>
  <w15:docId w15:val="{C99D7897-488D-4802-8939-FAB1A3F2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Fábio</cp:lastModifiedBy>
  <cp:revision>6</cp:revision>
  <dcterms:created xsi:type="dcterms:W3CDTF">2021-03-30T10:27:00Z</dcterms:created>
  <dcterms:modified xsi:type="dcterms:W3CDTF">2021-04-09T10:45:00Z</dcterms:modified>
</cp:coreProperties>
</file>